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8345" w14:textId="77777777" w:rsidR="002F09F9" w:rsidRDefault="002F09F9">
      <w:pPr>
        <w:pStyle w:val="Corpotesto"/>
        <w:ind w:left="198"/>
        <w:rPr>
          <w:rFonts w:ascii="Times New Roman"/>
          <w:sz w:val="20"/>
        </w:rPr>
      </w:pPr>
    </w:p>
    <w:p w14:paraId="4F22B9DD" w14:textId="77777777" w:rsidR="00017473" w:rsidRDefault="00395AD8">
      <w:pPr>
        <w:pStyle w:val="Corpotesto"/>
        <w:ind w:left="1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7C207A4C" wp14:editId="0500BAD6">
            <wp:extent cx="6474202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20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3752" w14:textId="77777777" w:rsidR="00017473" w:rsidRDefault="00017473">
      <w:pPr>
        <w:pStyle w:val="Corpotesto"/>
        <w:rPr>
          <w:rFonts w:ascii="Times New Roman"/>
          <w:sz w:val="20"/>
        </w:rPr>
      </w:pPr>
    </w:p>
    <w:p w14:paraId="1AF3E4B6" w14:textId="77777777" w:rsidR="00017473" w:rsidRPr="002A31F6" w:rsidRDefault="00017473">
      <w:pPr>
        <w:pStyle w:val="Corpotesto"/>
        <w:rPr>
          <w:rFonts w:ascii="Arial" w:hAnsi="Arial" w:cs="Arial"/>
          <w:b/>
          <w:w w:val="90"/>
          <w:lang w:val="it-IT"/>
        </w:rPr>
      </w:pPr>
    </w:p>
    <w:p w14:paraId="1999DC22" w14:textId="40C029FF" w:rsidR="00017473" w:rsidRPr="002A31F6" w:rsidRDefault="002A31F6">
      <w:pPr>
        <w:pStyle w:val="Corpotesto"/>
        <w:rPr>
          <w:rFonts w:ascii="Arial" w:hAnsi="Arial" w:cs="Arial"/>
          <w:b/>
          <w:w w:val="90"/>
          <w:lang w:val="it-IT"/>
        </w:rPr>
      </w:pP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</w:r>
      <w:r w:rsidRPr="002A31F6">
        <w:rPr>
          <w:rFonts w:ascii="Arial" w:hAnsi="Arial" w:cs="Arial"/>
          <w:b/>
          <w:w w:val="90"/>
          <w:lang w:val="it-IT"/>
        </w:rPr>
        <w:tab/>
        <w:t>ALLEGATO N. 1</w:t>
      </w:r>
    </w:p>
    <w:p w14:paraId="3E9ECFCE" w14:textId="77777777" w:rsidR="00017473" w:rsidRPr="002A31F6" w:rsidRDefault="00017473">
      <w:pPr>
        <w:pStyle w:val="Corpotesto"/>
        <w:rPr>
          <w:rFonts w:ascii="Times New Roman"/>
          <w:b/>
          <w:sz w:val="22"/>
        </w:rPr>
      </w:pPr>
    </w:p>
    <w:p w14:paraId="6D96E84D" w14:textId="5A541BF8" w:rsidR="00017473" w:rsidRDefault="002A31F6" w:rsidP="002A31F6">
      <w:pPr>
        <w:spacing w:before="244" w:line="480" w:lineRule="auto"/>
        <w:ind w:left="2658" w:right="2190" w:hanging="279"/>
        <w:jc w:val="center"/>
        <w:rPr>
          <w:b/>
          <w:w w:val="115"/>
          <w:sz w:val="24"/>
          <w:lang w:val="it-IT"/>
        </w:rPr>
      </w:pPr>
      <w:r>
        <w:rPr>
          <w:b/>
          <w:w w:val="115"/>
          <w:sz w:val="24"/>
          <w:lang w:val="it-IT"/>
        </w:rPr>
        <w:t xml:space="preserve">SISTEMA ANALITICO AUMATIZZATO </w:t>
      </w:r>
      <w:r w:rsidR="00395AD8" w:rsidRPr="00AA71A6">
        <w:rPr>
          <w:b/>
          <w:w w:val="115"/>
          <w:sz w:val="24"/>
          <w:lang w:val="it-IT"/>
        </w:rPr>
        <w:t>BIOLOGIA</w:t>
      </w:r>
      <w:r w:rsidR="00395AD8" w:rsidRPr="00AA71A6">
        <w:rPr>
          <w:b/>
          <w:spacing w:val="-12"/>
          <w:w w:val="115"/>
          <w:sz w:val="24"/>
          <w:lang w:val="it-IT"/>
        </w:rPr>
        <w:t xml:space="preserve"> </w:t>
      </w:r>
      <w:r w:rsidR="00395AD8" w:rsidRPr="00AA71A6">
        <w:rPr>
          <w:b/>
          <w:w w:val="115"/>
          <w:sz w:val="24"/>
          <w:lang w:val="it-IT"/>
        </w:rPr>
        <w:t>MOLECOLARE</w:t>
      </w:r>
    </w:p>
    <w:p w14:paraId="02629999" w14:textId="77777777" w:rsidR="002A31F6" w:rsidRPr="00AA71A6" w:rsidRDefault="002A31F6" w:rsidP="002A31F6">
      <w:pPr>
        <w:spacing w:before="244" w:line="480" w:lineRule="auto"/>
        <w:ind w:left="2658" w:right="2190" w:hanging="279"/>
        <w:jc w:val="center"/>
        <w:rPr>
          <w:b/>
          <w:sz w:val="24"/>
          <w:lang w:val="it-IT"/>
        </w:rPr>
      </w:pPr>
    </w:p>
    <w:p w14:paraId="515AC357" w14:textId="77777777" w:rsidR="00017473" w:rsidRDefault="00395AD8">
      <w:pPr>
        <w:pStyle w:val="Paragrafoelenco"/>
        <w:numPr>
          <w:ilvl w:val="0"/>
          <w:numId w:val="1"/>
        </w:numPr>
        <w:tabs>
          <w:tab w:val="left" w:pos="648"/>
        </w:tabs>
        <w:ind w:hanging="429"/>
        <w:jc w:val="both"/>
        <w:rPr>
          <w:b/>
          <w:sz w:val="24"/>
        </w:rPr>
      </w:pPr>
      <w:proofErr w:type="spellStart"/>
      <w:r>
        <w:rPr>
          <w:b/>
          <w:sz w:val="24"/>
        </w:rPr>
        <w:t>Oggetto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della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fornitura</w:t>
      </w:r>
      <w:proofErr w:type="spellEnd"/>
    </w:p>
    <w:p w14:paraId="2204B3B4" w14:textId="4127A0F5" w:rsidR="00017473" w:rsidRPr="005208EE" w:rsidRDefault="00395AD8">
      <w:pPr>
        <w:pStyle w:val="Corpotesto"/>
        <w:spacing w:before="139" w:line="360" w:lineRule="auto"/>
        <w:ind w:left="219" w:right="1031"/>
        <w:jc w:val="both"/>
        <w:rPr>
          <w:rFonts w:ascii="Arial" w:hAnsi="Arial" w:cs="Arial"/>
          <w:w w:val="90"/>
          <w:lang w:val="it-IT"/>
        </w:rPr>
      </w:pPr>
      <w:r w:rsidRPr="00AA71A6">
        <w:rPr>
          <w:rFonts w:ascii="Arial" w:hAnsi="Arial" w:cs="Arial"/>
          <w:w w:val="90"/>
          <w:lang w:val="it-IT"/>
        </w:rPr>
        <w:t>Oggetto della presente fornitura è un sistema analitico automatizzato</w:t>
      </w:r>
      <w:r w:rsidR="005208EE">
        <w:rPr>
          <w:rFonts w:ascii="Arial" w:hAnsi="Arial" w:cs="Arial"/>
          <w:w w:val="90"/>
          <w:lang w:val="it-IT"/>
        </w:rPr>
        <w:t xml:space="preserve"> dall’estrazione al risultato, </w:t>
      </w:r>
      <w:r w:rsidR="005208EE" w:rsidRPr="009A341F">
        <w:rPr>
          <w:rFonts w:ascii="Arial" w:hAnsi="Arial" w:cs="Arial"/>
          <w:w w:val="90"/>
          <w:lang w:val="it-IT"/>
        </w:rPr>
        <w:t>composto da una stru</w:t>
      </w:r>
      <w:r w:rsidR="002F09F9">
        <w:rPr>
          <w:rFonts w:ascii="Arial" w:hAnsi="Arial" w:cs="Arial"/>
          <w:w w:val="90"/>
          <w:lang w:val="it-IT"/>
        </w:rPr>
        <w:t xml:space="preserve">mentazione di routine </w:t>
      </w:r>
      <w:r w:rsidR="005208EE">
        <w:rPr>
          <w:rFonts w:ascii="Arial" w:hAnsi="Arial" w:cs="Arial"/>
          <w:w w:val="90"/>
          <w:lang w:val="it-IT"/>
        </w:rPr>
        <w:t xml:space="preserve">per la </w:t>
      </w:r>
      <w:r w:rsidRPr="00AA71A6">
        <w:rPr>
          <w:rFonts w:ascii="Arial" w:hAnsi="Arial" w:cs="Arial"/>
          <w:w w:val="90"/>
          <w:lang w:val="it-IT"/>
        </w:rPr>
        <w:t>ricerca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quantitativa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degli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acidi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nucleici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di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virus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epatite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B,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epatite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C</w:t>
      </w:r>
      <w:r w:rsidR="006C7824">
        <w:rPr>
          <w:rFonts w:ascii="Arial" w:hAnsi="Arial" w:cs="Arial"/>
          <w:w w:val="90"/>
          <w:lang w:val="it-IT"/>
        </w:rPr>
        <w:t xml:space="preserve">, </w:t>
      </w:r>
      <w:r w:rsidRPr="005208EE">
        <w:rPr>
          <w:rFonts w:ascii="Arial" w:hAnsi="Arial" w:cs="Arial"/>
          <w:w w:val="90"/>
          <w:lang w:val="it-IT"/>
        </w:rPr>
        <w:t>virus HIV</w:t>
      </w:r>
      <w:r w:rsidR="00F359F1">
        <w:rPr>
          <w:rFonts w:ascii="Arial" w:hAnsi="Arial" w:cs="Arial"/>
          <w:w w:val="90"/>
          <w:lang w:val="it-IT"/>
        </w:rPr>
        <w:t xml:space="preserve"> e ricerca qualitativa dei </w:t>
      </w:r>
      <w:r w:rsidR="005D12DA">
        <w:rPr>
          <w:rFonts w:ascii="Arial" w:hAnsi="Arial" w:cs="Arial"/>
          <w:w w:val="90"/>
          <w:lang w:val="it-IT"/>
        </w:rPr>
        <w:t xml:space="preserve">virus HPV, auspicabile, </w:t>
      </w:r>
      <w:r w:rsidRPr="005208EE">
        <w:rPr>
          <w:rFonts w:ascii="Arial" w:hAnsi="Arial" w:cs="Arial"/>
          <w:w w:val="90"/>
          <w:lang w:val="it-IT"/>
        </w:rPr>
        <w:t xml:space="preserve"> in PCR Real time</w:t>
      </w:r>
      <w:r w:rsidR="005208EE" w:rsidRPr="005208EE">
        <w:rPr>
          <w:rFonts w:ascii="Arial" w:hAnsi="Arial" w:cs="Arial"/>
          <w:w w:val="90"/>
          <w:lang w:val="it-IT"/>
        </w:rPr>
        <w:t xml:space="preserve"> </w:t>
      </w:r>
      <w:r w:rsidR="005208EE" w:rsidRPr="009A341F">
        <w:rPr>
          <w:rFonts w:ascii="Arial" w:hAnsi="Arial" w:cs="Arial"/>
          <w:w w:val="90"/>
          <w:lang w:val="it-IT"/>
        </w:rPr>
        <w:t xml:space="preserve">o </w:t>
      </w:r>
      <w:r w:rsidR="00AE4875">
        <w:rPr>
          <w:rFonts w:ascii="Arial" w:hAnsi="Arial" w:cs="Arial"/>
          <w:w w:val="90"/>
          <w:lang w:val="it-IT"/>
        </w:rPr>
        <w:t>metodica equivalente</w:t>
      </w:r>
      <w:r w:rsidRPr="005208EE">
        <w:rPr>
          <w:rFonts w:ascii="Arial" w:hAnsi="Arial" w:cs="Arial"/>
          <w:w w:val="90"/>
          <w:lang w:val="it-IT"/>
        </w:rPr>
        <w:t xml:space="preserve"> da campioni biologici</w:t>
      </w:r>
      <w:r w:rsidR="00F359F1">
        <w:rPr>
          <w:rFonts w:ascii="Arial" w:hAnsi="Arial" w:cs="Arial"/>
          <w:w w:val="90"/>
          <w:lang w:val="it-IT"/>
        </w:rPr>
        <w:t>.</w:t>
      </w:r>
      <w:r w:rsidR="009A341F">
        <w:rPr>
          <w:rFonts w:ascii="Arial" w:hAnsi="Arial" w:cs="Arial"/>
          <w:w w:val="90"/>
          <w:lang w:val="it-IT"/>
        </w:rPr>
        <w:t xml:space="preserve"> </w:t>
      </w:r>
    </w:p>
    <w:p w14:paraId="296EC4BA" w14:textId="438BB3FC" w:rsidR="00017473" w:rsidRPr="005208EE" w:rsidRDefault="00395AD8" w:rsidP="005208EE">
      <w:pPr>
        <w:pStyle w:val="Corpotesto"/>
        <w:spacing w:before="139" w:line="360" w:lineRule="auto"/>
        <w:ind w:left="219" w:right="1031"/>
        <w:jc w:val="both"/>
        <w:rPr>
          <w:rFonts w:ascii="Arial" w:hAnsi="Arial" w:cs="Arial"/>
          <w:w w:val="90"/>
          <w:lang w:val="it-IT"/>
        </w:rPr>
      </w:pPr>
      <w:r w:rsidRPr="005208EE">
        <w:rPr>
          <w:rFonts w:ascii="Arial" w:hAnsi="Arial" w:cs="Arial"/>
          <w:w w:val="90"/>
          <w:lang w:val="it-IT"/>
        </w:rPr>
        <w:t>La Dit</w:t>
      </w:r>
      <w:r w:rsidR="005D12DA">
        <w:rPr>
          <w:rFonts w:ascii="Arial" w:hAnsi="Arial" w:cs="Arial"/>
          <w:w w:val="90"/>
          <w:lang w:val="it-IT"/>
        </w:rPr>
        <w:t>ta dovrà garantire la fornitura</w:t>
      </w:r>
      <w:r w:rsidR="009A341F">
        <w:rPr>
          <w:rFonts w:ascii="Arial" w:hAnsi="Arial" w:cs="Arial"/>
          <w:w w:val="90"/>
          <w:lang w:val="it-IT"/>
        </w:rPr>
        <w:t>,</w:t>
      </w:r>
      <w:r w:rsidR="00A14403">
        <w:rPr>
          <w:rFonts w:ascii="Arial" w:hAnsi="Arial" w:cs="Arial"/>
          <w:w w:val="90"/>
          <w:lang w:val="it-IT"/>
        </w:rPr>
        <w:t xml:space="preserve"> </w:t>
      </w:r>
      <w:r w:rsidRPr="005208EE">
        <w:rPr>
          <w:rFonts w:ascii="Arial" w:hAnsi="Arial" w:cs="Arial"/>
          <w:w w:val="90"/>
          <w:lang w:val="it-IT"/>
        </w:rPr>
        <w:t xml:space="preserve">del Controllo Interno di Qualità (CQI) giornaliero </w:t>
      </w:r>
      <w:r w:rsidR="00294C7A">
        <w:rPr>
          <w:rFonts w:ascii="Arial" w:hAnsi="Arial" w:cs="Arial"/>
          <w:w w:val="90"/>
          <w:lang w:val="it-IT"/>
        </w:rPr>
        <w:t xml:space="preserve">e dei controlli di parte terza </w:t>
      </w:r>
      <w:r w:rsidRPr="005208EE">
        <w:rPr>
          <w:rFonts w:ascii="Arial" w:hAnsi="Arial" w:cs="Arial"/>
          <w:w w:val="90"/>
          <w:lang w:val="it-IT"/>
        </w:rPr>
        <w:t>su</w:t>
      </w:r>
      <w:r w:rsidR="00AE4875">
        <w:rPr>
          <w:rFonts w:ascii="Arial" w:hAnsi="Arial" w:cs="Arial"/>
          <w:w w:val="90"/>
          <w:lang w:val="it-IT"/>
        </w:rPr>
        <w:t>lla  strumentazione offerta</w:t>
      </w:r>
      <w:r w:rsidRPr="005208EE">
        <w:rPr>
          <w:rFonts w:ascii="Arial" w:hAnsi="Arial" w:cs="Arial"/>
          <w:w w:val="90"/>
          <w:lang w:val="it-IT"/>
        </w:rPr>
        <w:t xml:space="preserve">; dovrà essere garantita inoltre la </w:t>
      </w:r>
      <w:r w:rsidRPr="00AA71A6">
        <w:rPr>
          <w:rFonts w:ascii="Arial" w:hAnsi="Arial" w:cs="Arial"/>
          <w:w w:val="90"/>
          <w:lang w:val="it-IT"/>
        </w:rPr>
        <w:t>completa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tracciabilità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del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controllo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e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la</w:t>
      </w:r>
      <w:r w:rsidRPr="005208EE">
        <w:rPr>
          <w:rFonts w:ascii="Arial" w:hAnsi="Arial" w:cs="Arial"/>
          <w:w w:val="90"/>
          <w:lang w:val="it-IT"/>
        </w:rPr>
        <w:t xml:space="preserve"> tracciabilità on line e storica di tutte le fasi di lavorazione.</w:t>
      </w:r>
    </w:p>
    <w:p w14:paraId="197DE03A" w14:textId="2C1B7013" w:rsidR="00017473" w:rsidRDefault="00395AD8" w:rsidP="005208EE">
      <w:pPr>
        <w:pStyle w:val="Corpotesto"/>
        <w:spacing w:before="139" w:line="360" w:lineRule="auto"/>
        <w:ind w:left="219" w:right="1031"/>
        <w:jc w:val="both"/>
        <w:rPr>
          <w:rFonts w:ascii="Arial" w:hAnsi="Arial" w:cs="Arial"/>
          <w:w w:val="90"/>
          <w:lang w:val="it-IT"/>
        </w:rPr>
      </w:pPr>
      <w:r w:rsidRPr="00AA71A6">
        <w:rPr>
          <w:rFonts w:ascii="Arial" w:hAnsi="Arial" w:cs="Arial"/>
          <w:w w:val="90"/>
          <w:lang w:val="it-IT"/>
        </w:rPr>
        <w:t>La fornitura comprende il collegamento con LIS e tutto il mate</w:t>
      </w:r>
      <w:r w:rsidR="00AE4875">
        <w:rPr>
          <w:rFonts w:ascii="Arial" w:hAnsi="Arial" w:cs="Arial"/>
          <w:w w:val="90"/>
          <w:lang w:val="it-IT"/>
        </w:rPr>
        <w:t xml:space="preserve">riale di consumo, </w:t>
      </w:r>
      <w:r w:rsidRPr="005208EE">
        <w:rPr>
          <w:rFonts w:ascii="Arial" w:hAnsi="Arial" w:cs="Arial"/>
          <w:w w:val="90"/>
          <w:lang w:val="it-IT"/>
        </w:rPr>
        <w:t xml:space="preserve"> </w:t>
      </w:r>
      <w:r w:rsidRPr="00AA71A6">
        <w:rPr>
          <w:rFonts w:ascii="Arial" w:hAnsi="Arial" w:cs="Arial"/>
          <w:w w:val="90"/>
          <w:lang w:val="it-IT"/>
        </w:rPr>
        <w:t>cartucce, fogli A4 e quanto si renda necessario per il miglior funzionamento del sistema. Deve</w:t>
      </w:r>
      <w:r w:rsidRPr="005208EE">
        <w:rPr>
          <w:rFonts w:ascii="Arial" w:hAnsi="Arial" w:cs="Arial"/>
          <w:w w:val="90"/>
          <w:lang w:val="it-IT"/>
        </w:rPr>
        <w:t xml:space="preserve"> essere corredato di un PC con schermo video di dimensioni non inferiori a 19 pollici dedicato alla gestione o integrato nella strumentazione analitica.</w:t>
      </w:r>
    </w:p>
    <w:p w14:paraId="2244D2FC" w14:textId="261987AD" w:rsidR="00AC36B7" w:rsidRPr="005208EE" w:rsidRDefault="00AC36B7" w:rsidP="005208EE">
      <w:pPr>
        <w:pStyle w:val="Corpotesto"/>
        <w:spacing w:before="139" w:line="360" w:lineRule="auto"/>
        <w:ind w:left="219" w:right="1031"/>
        <w:jc w:val="both"/>
        <w:rPr>
          <w:rFonts w:ascii="Arial" w:hAnsi="Arial" w:cs="Arial"/>
          <w:w w:val="90"/>
          <w:lang w:val="it-IT"/>
        </w:rPr>
      </w:pPr>
      <w:r>
        <w:rPr>
          <w:rFonts w:ascii="Arial" w:hAnsi="Arial" w:cs="Arial"/>
          <w:w w:val="90"/>
          <w:lang w:val="it-IT"/>
        </w:rPr>
        <w:t>La fornit</w:t>
      </w:r>
      <w:r w:rsidR="00F40F3D">
        <w:rPr>
          <w:rFonts w:ascii="Arial" w:hAnsi="Arial" w:cs="Arial"/>
          <w:w w:val="90"/>
          <w:lang w:val="it-IT"/>
        </w:rPr>
        <w:t>ura dovrà prevedere l’iscrizione a carico</w:t>
      </w:r>
      <w:r w:rsidR="002F09F9">
        <w:rPr>
          <w:rFonts w:ascii="Arial" w:hAnsi="Arial" w:cs="Arial"/>
          <w:w w:val="90"/>
          <w:lang w:val="it-IT"/>
        </w:rPr>
        <w:t xml:space="preserve"> </w:t>
      </w:r>
      <w:r w:rsidR="00F40F3D">
        <w:rPr>
          <w:rFonts w:ascii="Arial" w:hAnsi="Arial" w:cs="Arial"/>
          <w:w w:val="90"/>
          <w:lang w:val="it-IT"/>
        </w:rPr>
        <w:t>della ditta offerente</w:t>
      </w:r>
      <w:r>
        <w:rPr>
          <w:rFonts w:ascii="Arial" w:hAnsi="Arial" w:cs="Arial"/>
          <w:w w:val="90"/>
          <w:lang w:val="it-IT"/>
        </w:rPr>
        <w:t xml:space="preserve"> di un pro</w:t>
      </w:r>
      <w:r w:rsidR="00E63051">
        <w:rPr>
          <w:rFonts w:ascii="Arial" w:hAnsi="Arial" w:cs="Arial"/>
          <w:w w:val="90"/>
          <w:lang w:val="it-IT"/>
        </w:rPr>
        <w:t>gramma VEQ per tutti i parametri oggetto di gara.</w:t>
      </w:r>
    </w:p>
    <w:p w14:paraId="0D0FBD95" w14:textId="77777777" w:rsidR="00017473" w:rsidRDefault="00395AD8">
      <w:pPr>
        <w:pStyle w:val="Paragrafoelenco"/>
        <w:numPr>
          <w:ilvl w:val="0"/>
          <w:numId w:val="1"/>
        </w:numPr>
        <w:tabs>
          <w:tab w:val="left" w:pos="648"/>
        </w:tabs>
        <w:spacing w:before="250"/>
        <w:ind w:hanging="429"/>
        <w:jc w:val="both"/>
        <w:rPr>
          <w:b/>
          <w:sz w:val="24"/>
        </w:rPr>
      </w:pPr>
      <w:proofErr w:type="spellStart"/>
      <w:r>
        <w:rPr>
          <w:b/>
          <w:sz w:val="24"/>
        </w:rPr>
        <w:t>Requisiti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minimi</w:t>
      </w:r>
      <w:proofErr w:type="spellEnd"/>
    </w:p>
    <w:p w14:paraId="2FE8AC8F" w14:textId="77777777" w:rsidR="00017473" w:rsidRDefault="00017473">
      <w:pPr>
        <w:pStyle w:val="Corpotesto"/>
        <w:spacing w:before="7"/>
        <w:rPr>
          <w:b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1"/>
        <w:gridCol w:w="4379"/>
      </w:tblGrid>
      <w:tr w:rsidR="00527ECA" w14:paraId="45B44F7A" w14:textId="168B686C" w:rsidTr="000E56E7">
        <w:trPr>
          <w:trHeight w:val="280"/>
        </w:trPr>
        <w:tc>
          <w:tcPr>
            <w:tcW w:w="2905" w:type="pct"/>
            <w:shd w:val="clear" w:color="auto" w:fill="D9D9D9"/>
          </w:tcPr>
          <w:p w14:paraId="5267A4A6" w14:textId="77777777" w:rsidR="00527ECA" w:rsidRDefault="00527EC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Sistema</w:t>
            </w:r>
            <w:proofErr w:type="spellEnd"/>
            <w:r>
              <w:rPr>
                <w:b/>
                <w:spacing w:val="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strumentazione</w:t>
            </w:r>
            <w:proofErr w:type="spellEnd"/>
          </w:p>
          <w:p w14:paraId="6D244D8B" w14:textId="77777777" w:rsidR="00527ECA" w:rsidRDefault="00527ECA">
            <w:pPr>
              <w:pStyle w:val="TableParagraph"/>
              <w:rPr>
                <w:b/>
                <w:sz w:val="24"/>
              </w:rPr>
            </w:pPr>
          </w:p>
          <w:p w14:paraId="0C30C2F8" w14:textId="77777777" w:rsidR="00527ECA" w:rsidRDefault="00527ECA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095" w:type="pct"/>
            <w:shd w:val="clear" w:color="auto" w:fill="D9D9D9"/>
          </w:tcPr>
          <w:p w14:paraId="7D31B6C5" w14:textId="0E056D8E" w:rsidR="00527ECA" w:rsidRDefault="000E56E7" w:rsidP="00527EC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Risposta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 w:rsidRPr="000E56E7">
              <w:rPr>
                <w:b/>
                <w:sz w:val="24"/>
              </w:rPr>
              <w:t>riportare</w:t>
            </w:r>
            <w:proofErr w:type="spellEnd"/>
            <w:r w:rsidRPr="000E56E7">
              <w:rPr>
                <w:b/>
                <w:sz w:val="24"/>
              </w:rPr>
              <w:t xml:space="preserve"> </w:t>
            </w:r>
            <w:proofErr w:type="spellStart"/>
            <w:r w:rsidRPr="000E56E7">
              <w:rPr>
                <w:b/>
                <w:sz w:val="24"/>
              </w:rPr>
              <w:t>anche</w:t>
            </w:r>
            <w:proofErr w:type="spellEnd"/>
            <w:r w:rsidRPr="000E56E7">
              <w:rPr>
                <w:b/>
                <w:sz w:val="24"/>
              </w:rPr>
              <w:t xml:space="preserve"> </w:t>
            </w:r>
            <w:proofErr w:type="spellStart"/>
            <w:r w:rsidRPr="000E56E7">
              <w:rPr>
                <w:b/>
                <w:sz w:val="24"/>
              </w:rPr>
              <w:t>il</w:t>
            </w:r>
            <w:proofErr w:type="spellEnd"/>
            <w:r w:rsidRPr="000E56E7">
              <w:rPr>
                <w:b/>
                <w:sz w:val="24"/>
              </w:rPr>
              <w:t xml:space="preserve"> </w:t>
            </w:r>
            <w:proofErr w:type="spellStart"/>
            <w:r w:rsidRPr="000E56E7">
              <w:rPr>
                <w:b/>
                <w:sz w:val="24"/>
              </w:rPr>
              <w:t>riferimento</w:t>
            </w:r>
            <w:proofErr w:type="spellEnd"/>
            <w:r w:rsidRPr="000E56E7">
              <w:rPr>
                <w:b/>
                <w:sz w:val="24"/>
              </w:rPr>
              <w:t xml:space="preserve"> </w:t>
            </w:r>
            <w:proofErr w:type="spellStart"/>
            <w:r w:rsidRPr="000E56E7">
              <w:rPr>
                <w:b/>
                <w:sz w:val="24"/>
              </w:rPr>
              <w:t>nella</w:t>
            </w:r>
            <w:proofErr w:type="spellEnd"/>
            <w:r w:rsidRPr="000E56E7">
              <w:rPr>
                <w:b/>
                <w:sz w:val="24"/>
              </w:rPr>
              <w:t xml:space="preserve"> </w:t>
            </w:r>
            <w:proofErr w:type="spellStart"/>
            <w:r w:rsidRPr="000E56E7">
              <w:rPr>
                <w:b/>
                <w:sz w:val="24"/>
              </w:rPr>
              <w:t>documentazione</w:t>
            </w:r>
            <w:proofErr w:type="spellEnd"/>
            <w:r w:rsidRPr="000E56E7">
              <w:rPr>
                <w:b/>
                <w:sz w:val="24"/>
              </w:rPr>
              <w:t xml:space="preserve"> </w:t>
            </w:r>
            <w:proofErr w:type="spellStart"/>
            <w:r w:rsidRPr="000E56E7">
              <w:rPr>
                <w:b/>
                <w:sz w:val="24"/>
              </w:rPr>
              <w:t>tecnica</w:t>
            </w:r>
            <w:proofErr w:type="spellEnd"/>
            <w:r w:rsidRPr="000E56E7">
              <w:rPr>
                <w:b/>
                <w:sz w:val="24"/>
              </w:rPr>
              <w:t xml:space="preserve">, </w:t>
            </w:r>
            <w:proofErr w:type="spellStart"/>
            <w:r w:rsidRPr="000E56E7">
              <w:rPr>
                <w:b/>
                <w:sz w:val="24"/>
              </w:rPr>
              <w:t>pagina</w:t>
            </w:r>
            <w:proofErr w:type="spellEnd"/>
            <w:r w:rsidRPr="000E56E7">
              <w:rPr>
                <w:b/>
                <w:sz w:val="24"/>
              </w:rPr>
              <w:t xml:space="preserve"> e </w:t>
            </w:r>
            <w:proofErr w:type="spellStart"/>
            <w:r w:rsidRPr="000E56E7">
              <w:rPr>
                <w:b/>
                <w:sz w:val="24"/>
              </w:rPr>
              <w:t>riga</w:t>
            </w:r>
            <w:proofErr w:type="spellEnd"/>
            <w:r w:rsidRPr="000E56E7">
              <w:rPr>
                <w:b/>
                <w:sz w:val="24"/>
              </w:rPr>
              <w:t xml:space="preserve"> del </w:t>
            </w:r>
            <w:proofErr w:type="spellStart"/>
            <w:r w:rsidRPr="000E56E7">
              <w:rPr>
                <w:b/>
                <w:sz w:val="24"/>
              </w:rPr>
              <w:t>documento</w:t>
            </w:r>
            <w:proofErr w:type="spellEnd"/>
          </w:p>
        </w:tc>
      </w:tr>
      <w:tr w:rsidR="00527ECA" w:rsidRPr="00BC750B" w14:paraId="5F4D6C50" w14:textId="773DA4F7" w:rsidTr="000E56E7">
        <w:trPr>
          <w:trHeight w:val="280"/>
        </w:trPr>
        <w:tc>
          <w:tcPr>
            <w:tcW w:w="2905" w:type="pct"/>
          </w:tcPr>
          <w:p w14:paraId="3159DBAE" w14:textId="33A75C13" w:rsidR="00527ECA" w:rsidRPr="005758F0" w:rsidRDefault="00527ECA" w:rsidP="005758F0">
            <w:pPr>
              <w:pStyle w:val="TableParagraph"/>
              <w:tabs>
                <w:tab w:val="left" w:pos="6615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Strumentazione nuova di fabbrica, di ultima generazione, dotata di UPS  </w:t>
            </w:r>
          </w:p>
        </w:tc>
        <w:tc>
          <w:tcPr>
            <w:tcW w:w="2095" w:type="pct"/>
          </w:tcPr>
          <w:p w14:paraId="12EE8C3F" w14:textId="77777777" w:rsidR="00527ECA" w:rsidRDefault="00527ECA" w:rsidP="00527ECA">
            <w:pPr>
              <w:pStyle w:val="TableParagraph"/>
              <w:tabs>
                <w:tab w:val="left" w:pos="6615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27ECA" w:rsidRPr="00BC750B" w14:paraId="723DD611" w14:textId="648711BE" w:rsidTr="000E56E7">
        <w:trPr>
          <w:trHeight w:val="280"/>
        </w:trPr>
        <w:tc>
          <w:tcPr>
            <w:tcW w:w="2905" w:type="pct"/>
          </w:tcPr>
          <w:p w14:paraId="4D7A91F2" w14:textId="7FD2B500" w:rsidR="00527ECA" w:rsidRDefault="00527ECA" w:rsidP="005758F0">
            <w:pPr>
              <w:pStyle w:val="TableParagraph"/>
              <w:tabs>
                <w:tab w:val="left" w:pos="6615"/>
              </w:tabs>
              <w:rPr>
                <w:w w:val="85"/>
                <w:sz w:val="24"/>
                <w:lang w:val="it-IT"/>
              </w:rPr>
            </w:pPr>
            <w:r w:rsidRPr="00294C7A">
              <w:rPr>
                <w:w w:val="85"/>
                <w:sz w:val="24"/>
                <w:lang w:val="it-IT"/>
              </w:rPr>
              <w:t xml:space="preserve">Strumentazione unica </w:t>
            </w:r>
            <w:r>
              <w:rPr>
                <w:w w:val="85"/>
                <w:sz w:val="24"/>
                <w:lang w:val="it-IT"/>
              </w:rPr>
              <w:t xml:space="preserve">per </w:t>
            </w:r>
            <w:r w:rsidRPr="00294C7A">
              <w:rPr>
                <w:w w:val="85"/>
                <w:sz w:val="24"/>
                <w:lang w:val="it-IT"/>
              </w:rPr>
              <w:t>la</w:t>
            </w:r>
            <w:r>
              <w:rPr>
                <w:w w:val="85"/>
                <w:sz w:val="24"/>
                <w:lang w:val="it-IT"/>
              </w:rPr>
              <w:t xml:space="preserve"> fase di estrazione, </w:t>
            </w:r>
            <w:r w:rsidRPr="00294C7A">
              <w:rPr>
                <w:w w:val="85"/>
                <w:sz w:val="24"/>
                <w:lang w:val="it-IT"/>
              </w:rPr>
              <w:t xml:space="preserve">amplificazione/quantificazione/rilevazione </w:t>
            </w:r>
            <w:r>
              <w:rPr>
                <w:w w:val="85"/>
                <w:sz w:val="24"/>
                <w:lang w:val="it-IT"/>
              </w:rPr>
              <w:t xml:space="preserve">acidi nucleici (DNA/RNA) </w:t>
            </w:r>
            <w:r w:rsidRPr="00294C7A">
              <w:rPr>
                <w:w w:val="85"/>
                <w:sz w:val="24"/>
                <w:lang w:val="it-IT"/>
              </w:rPr>
              <w:t>per tutti i test richiesti</w:t>
            </w:r>
          </w:p>
        </w:tc>
        <w:tc>
          <w:tcPr>
            <w:tcW w:w="2095" w:type="pct"/>
          </w:tcPr>
          <w:p w14:paraId="2CC0A374" w14:textId="77777777" w:rsidR="00527ECA" w:rsidRPr="00294C7A" w:rsidRDefault="00527ECA" w:rsidP="00527ECA">
            <w:pPr>
              <w:pStyle w:val="TableParagraph"/>
              <w:tabs>
                <w:tab w:val="left" w:pos="6615"/>
              </w:tabs>
              <w:rPr>
                <w:w w:val="85"/>
                <w:sz w:val="24"/>
                <w:lang w:val="it-IT"/>
              </w:rPr>
            </w:pPr>
          </w:p>
        </w:tc>
      </w:tr>
      <w:tr w:rsidR="00527ECA" w:rsidRPr="00BC750B" w14:paraId="46F22D96" w14:textId="754B7586" w:rsidTr="000E56E7">
        <w:trPr>
          <w:trHeight w:val="280"/>
        </w:trPr>
        <w:tc>
          <w:tcPr>
            <w:tcW w:w="2905" w:type="pct"/>
          </w:tcPr>
          <w:p w14:paraId="211BEA24" w14:textId="3E65772A" w:rsidR="00527ECA" w:rsidRPr="006770FF" w:rsidRDefault="00527ECA" w:rsidP="00294C7A">
            <w:pPr>
              <w:pStyle w:val="TableParagraph"/>
              <w:rPr>
                <w:w w:val="85"/>
                <w:sz w:val="24"/>
                <w:lang w:val="it-IT"/>
              </w:rPr>
            </w:pPr>
            <w:r>
              <w:rPr>
                <w:w w:val="85"/>
                <w:sz w:val="24"/>
                <w:lang w:val="it-IT"/>
              </w:rPr>
              <w:t>A</w:t>
            </w:r>
            <w:r w:rsidRPr="00AA71A6">
              <w:rPr>
                <w:w w:val="85"/>
                <w:sz w:val="24"/>
                <w:lang w:val="it-IT"/>
              </w:rPr>
              <w:t>mplificazione</w:t>
            </w:r>
            <w:r w:rsidRPr="00AA71A6">
              <w:rPr>
                <w:spacing w:val="23"/>
                <w:w w:val="85"/>
                <w:sz w:val="24"/>
                <w:lang w:val="it-IT"/>
              </w:rPr>
              <w:t xml:space="preserve"> </w:t>
            </w:r>
            <w:r w:rsidRPr="00AA71A6">
              <w:rPr>
                <w:w w:val="85"/>
                <w:sz w:val="24"/>
                <w:lang w:val="it-IT"/>
              </w:rPr>
              <w:t>genica</w:t>
            </w:r>
            <w:r w:rsidRPr="00AA71A6">
              <w:rPr>
                <w:spacing w:val="23"/>
                <w:w w:val="85"/>
                <w:sz w:val="24"/>
                <w:lang w:val="it-IT"/>
              </w:rPr>
              <w:t xml:space="preserve"> </w:t>
            </w:r>
            <w:r>
              <w:rPr>
                <w:spacing w:val="23"/>
                <w:w w:val="85"/>
                <w:sz w:val="24"/>
                <w:lang w:val="it-IT"/>
              </w:rPr>
              <w:t xml:space="preserve"> con tecnologia </w:t>
            </w:r>
            <w:r>
              <w:rPr>
                <w:w w:val="85"/>
                <w:sz w:val="24"/>
                <w:lang w:val="it-IT"/>
              </w:rPr>
              <w:t>Real T</w:t>
            </w:r>
            <w:r w:rsidRPr="00AA71A6">
              <w:rPr>
                <w:w w:val="85"/>
                <w:sz w:val="24"/>
                <w:lang w:val="it-IT"/>
              </w:rPr>
              <w:t>ime</w:t>
            </w:r>
            <w:r>
              <w:rPr>
                <w:w w:val="85"/>
                <w:sz w:val="24"/>
                <w:lang w:val="it-IT"/>
              </w:rPr>
              <w:t xml:space="preserve"> </w:t>
            </w:r>
            <w:r>
              <w:rPr>
                <w:w w:val="85"/>
                <w:sz w:val="24"/>
                <w:lang w:val="it-IT"/>
              </w:rPr>
              <w:tab/>
            </w:r>
          </w:p>
        </w:tc>
        <w:tc>
          <w:tcPr>
            <w:tcW w:w="2095" w:type="pct"/>
          </w:tcPr>
          <w:p w14:paraId="6AE89475" w14:textId="77777777" w:rsidR="00527ECA" w:rsidRDefault="00527ECA" w:rsidP="00527ECA">
            <w:pPr>
              <w:pStyle w:val="TableParagraph"/>
              <w:rPr>
                <w:w w:val="85"/>
                <w:sz w:val="24"/>
                <w:lang w:val="it-IT"/>
              </w:rPr>
            </w:pPr>
          </w:p>
        </w:tc>
      </w:tr>
      <w:tr w:rsidR="00527ECA" w:rsidRPr="00BC750B" w14:paraId="5D5DBD08" w14:textId="7794333A" w:rsidTr="000E56E7">
        <w:trPr>
          <w:trHeight w:val="280"/>
        </w:trPr>
        <w:tc>
          <w:tcPr>
            <w:tcW w:w="2905" w:type="pct"/>
          </w:tcPr>
          <w:p w14:paraId="7C838A4E" w14:textId="015ABF9A" w:rsidR="00527ECA" w:rsidRPr="008D763D" w:rsidRDefault="00527ECA">
            <w:pPr>
              <w:pStyle w:val="TableParagraph"/>
              <w:rPr>
                <w:rFonts w:cstheme="minorHAnsi"/>
                <w:color w:val="000000"/>
                <w:highlight w:val="yellow"/>
                <w:lang w:val="it-IT"/>
              </w:rPr>
            </w:pPr>
            <w:r w:rsidRPr="00A245D9">
              <w:rPr>
                <w:w w:val="85"/>
                <w:sz w:val="24"/>
                <w:lang w:val="it-IT"/>
              </w:rPr>
              <w:t>La Ditta deve essere produttrice dei test offerti.</w:t>
            </w:r>
          </w:p>
        </w:tc>
        <w:tc>
          <w:tcPr>
            <w:tcW w:w="2095" w:type="pct"/>
          </w:tcPr>
          <w:p w14:paraId="0B7E397A" w14:textId="77777777" w:rsidR="00527ECA" w:rsidRPr="00A245D9" w:rsidRDefault="00527ECA" w:rsidP="00527ECA">
            <w:pPr>
              <w:pStyle w:val="TableParagraph"/>
              <w:rPr>
                <w:w w:val="85"/>
                <w:sz w:val="24"/>
                <w:lang w:val="it-IT"/>
              </w:rPr>
            </w:pPr>
          </w:p>
        </w:tc>
      </w:tr>
      <w:tr w:rsidR="00527ECA" w:rsidRPr="00BC750B" w14:paraId="4AD43F0E" w14:textId="046FA51C" w:rsidTr="000E56E7">
        <w:trPr>
          <w:trHeight w:val="280"/>
        </w:trPr>
        <w:tc>
          <w:tcPr>
            <w:tcW w:w="2905" w:type="pct"/>
          </w:tcPr>
          <w:p w14:paraId="5FF1659E" w14:textId="29E54CA3" w:rsidR="00527ECA" w:rsidRPr="002F09F9" w:rsidRDefault="00527ECA">
            <w:pPr>
              <w:pStyle w:val="TableParagraph"/>
              <w:rPr>
                <w:rFonts w:ascii="Arial" w:hAnsi="Arial" w:cs="Arial"/>
                <w:w w:val="95"/>
                <w:sz w:val="20"/>
                <w:szCs w:val="20"/>
                <w:lang w:val="it-IT"/>
              </w:rPr>
            </w:pPr>
            <w:r w:rsidRPr="002F09F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Produttività del singolo strumento non inferiore ai 140 test in 8 h</w:t>
            </w:r>
          </w:p>
        </w:tc>
        <w:tc>
          <w:tcPr>
            <w:tcW w:w="2095" w:type="pct"/>
          </w:tcPr>
          <w:p w14:paraId="4A1DE7F5" w14:textId="77777777" w:rsidR="00527ECA" w:rsidRPr="002F09F9" w:rsidRDefault="00527ECA" w:rsidP="00527EC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527ECA" w:rsidRPr="00BC750B" w14:paraId="254CF2CF" w14:textId="78587219" w:rsidTr="000E56E7">
        <w:trPr>
          <w:trHeight w:val="280"/>
        </w:trPr>
        <w:tc>
          <w:tcPr>
            <w:tcW w:w="2905" w:type="pct"/>
          </w:tcPr>
          <w:p w14:paraId="4ACC93BF" w14:textId="453D5BA3" w:rsidR="00527ECA" w:rsidRPr="00A245D9" w:rsidRDefault="00527ECA">
            <w:pPr>
              <w:pStyle w:val="TableParagraph"/>
              <w:rPr>
                <w:w w:val="95"/>
                <w:sz w:val="24"/>
                <w:lang w:val="it-IT"/>
              </w:rPr>
            </w:pPr>
            <w:r w:rsidRPr="00A245D9">
              <w:rPr>
                <w:w w:val="95"/>
                <w:sz w:val="24"/>
                <w:lang w:val="it-IT"/>
              </w:rPr>
              <w:t>Il singolo strumento deve essere in grado di accogliere almeno 120 campioni contemporane</w:t>
            </w:r>
            <w:r>
              <w:rPr>
                <w:w w:val="95"/>
                <w:sz w:val="24"/>
                <w:lang w:val="it-IT"/>
              </w:rPr>
              <w:t>a</w:t>
            </w:r>
            <w:r w:rsidRPr="00A245D9">
              <w:rPr>
                <w:w w:val="95"/>
                <w:sz w:val="24"/>
                <w:lang w:val="it-IT"/>
              </w:rPr>
              <w:t>mente</w:t>
            </w:r>
          </w:p>
        </w:tc>
        <w:tc>
          <w:tcPr>
            <w:tcW w:w="2095" w:type="pct"/>
          </w:tcPr>
          <w:p w14:paraId="741E2FF3" w14:textId="77777777" w:rsidR="00527ECA" w:rsidRPr="00A245D9" w:rsidRDefault="00527ECA" w:rsidP="00527ECA">
            <w:pPr>
              <w:pStyle w:val="TableParagraph"/>
              <w:rPr>
                <w:w w:val="95"/>
                <w:sz w:val="24"/>
                <w:lang w:val="it-IT"/>
              </w:rPr>
            </w:pPr>
          </w:p>
        </w:tc>
      </w:tr>
      <w:tr w:rsidR="00527ECA" w:rsidRPr="00BC750B" w14:paraId="3730AF0B" w14:textId="45227BAE" w:rsidTr="000E56E7">
        <w:trPr>
          <w:trHeight w:val="280"/>
        </w:trPr>
        <w:tc>
          <w:tcPr>
            <w:tcW w:w="2905" w:type="pct"/>
          </w:tcPr>
          <w:p w14:paraId="38412B8E" w14:textId="036E89CA" w:rsidR="00527ECA" w:rsidRPr="00AA71A6" w:rsidRDefault="00527ECA">
            <w:pPr>
              <w:pStyle w:val="TableParagraph"/>
              <w:rPr>
                <w:sz w:val="24"/>
                <w:lang w:val="it-IT"/>
              </w:rPr>
            </w:pPr>
            <w:r w:rsidRPr="00AA71A6">
              <w:rPr>
                <w:w w:val="95"/>
                <w:sz w:val="24"/>
                <w:lang w:val="it-IT"/>
              </w:rPr>
              <w:t>S</w:t>
            </w:r>
            <w:r w:rsidRPr="00AA71A6">
              <w:rPr>
                <w:w w:val="87"/>
                <w:sz w:val="24"/>
                <w:lang w:val="it-IT"/>
              </w:rPr>
              <w:t>e</w:t>
            </w:r>
            <w:r w:rsidRPr="00AA71A6">
              <w:rPr>
                <w:w w:val="91"/>
                <w:sz w:val="24"/>
                <w:lang w:val="it-IT"/>
              </w:rPr>
              <w:t>n</w:t>
            </w:r>
            <w:r w:rsidRPr="00AA71A6">
              <w:rPr>
                <w:spacing w:val="-2"/>
                <w:w w:val="94"/>
                <w:sz w:val="24"/>
                <w:lang w:val="it-IT"/>
              </w:rPr>
              <w:t>s</w:t>
            </w:r>
            <w:r w:rsidRPr="00AA71A6">
              <w:rPr>
                <w:w w:val="76"/>
                <w:sz w:val="24"/>
                <w:lang w:val="it-IT"/>
              </w:rPr>
              <w:t>i</w:t>
            </w:r>
            <w:r w:rsidRPr="00AA71A6">
              <w:rPr>
                <w:w w:val="89"/>
                <w:sz w:val="24"/>
                <w:lang w:val="it-IT"/>
              </w:rPr>
              <w:t>b</w:t>
            </w:r>
            <w:r w:rsidRPr="00AA71A6">
              <w:rPr>
                <w:w w:val="76"/>
                <w:sz w:val="24"/>
                <w:lang w:val="it-IT"/>
              </w:rPr>
              <w:t>i</w:t>
            </w:r>
            <w:r w:rsidRPr="00AA71A6">
              <w:rPr>
                <w:w w:val="74"/>
                <w:sz w:val="24"/>
                <w:lang w:val="it-IT"/>
              </w:rPr>
              <w:t>l</w:t>
            </w:r>
            <w:r w:rsidRPr="00AA71A6">
              <w:rPr>
                <w:w w:val="76"/>
                <w:sz w:val="24"/>
                <w:lang w:val="it-IT"/>
              </w:rPr>
              <w:t>i</w:t>
            </w:r>
            <w:r w:rsidRPr="00AA71A6">
              <w:rPr>
                <w:spacing w:val="-1"/>
                <w:w w:val="83"/>
                <w:sz w:val="24"/>
                <w:lang w:val="it-IT"/>
              </w:rPr>
              <w:t>t</w:t>
            </w:r>
            <w:r w:rsidRPr="00AA71A6">
              <w:rPr>
                <w:w w:val="81"/>
                <w:sz w:val="24"/>
                <w:lang w:val="it-IT"/>
              </w:rPr>
              <w:t>à</w:t>
            </w:r>
            <w:r w:rsidRPr="00AA71A6">
              <w:rPr>
                <w:rFonts w:ascii="Times New Roman" w:hAnsi="Times New Roman"/>
                <w:spacing w:val="8"/>
                <w:sz w:val="24"/>
                <w:lang w:val="it-IT"/>
              </w:rPr>
              <w:t xml:space="preserve"> </w:t>
            </w:r>
            <w:r w:rsidRPr="00AA71A6">
              <w:rPr>
                <w:w w:val="87"/>
                <w:sz w:val="24"/>
                <w:lang w:val="it-IT"/>
              </w:rPr>
              <w:t>e</w:t>
            </w:r>
            <w:r w:rsidRPr="00AA71A6">
              <w:rPr>
                <w:w w:val="74"/>
                <w:sz w:val="24"/>
                <w:lang w:val="it-IT"/>
              </w:rPr>
              <w:t>l</w:t>
            </w:r>
            <w:r w:rsidRPr="00AA71A6">
              <w:rPr>
                <w:w w:val="87"/>
                <w:sz w:val="24"/>
                <w:lang w:val="it-IT"/>
              </w:rPr>
              <w:t>e</w:t>
            </w:r>
            <w:r w:rsidRPr="00AA71A6">
              <w:rPr>
                <w:w w:val="89"/>
                <w:sz w:val="24"/>
                <w:lang w:val="it-IT"/>
              </w:rPr>
              <w:t>v</w:t>
            </w:r>
            <w:r w:rsidRPr="00AA71A6">
              <w:rPr>
                <w:w w:val="81"/>
                <w:sz w:val="24"/>
                <w:lang w:val="it-IT"/>
              </w:rPr>
              <w:t>a</w:t>
            </w:r>
            <w:r w:rsidRPr="00AA71A6">
              <w:rPr>
                <w:spacing w:val="-1"/>
                <w:w w:val="83"/>
                <w:sz w:val="24"/>
                <w:lang w:val="it-IT"/>
              </w:rPr>
              <w:t>t</w:t>
            </w:r>
            <w:r w:rsidRPr="00AA71A6">
              <w:rPr>
                <w:w w:val="81"/>
                <w:sz w:val="24"/>
                <w:lang w:val="it-IT"/>
              </w:rPr>
              <w:t>a</w:t>
            </w:r>
            <w:r w:rsidRPr="00AA71A6">
              <w:rPr>
                <w:rFonts w:ascii="Times New Roman" w:hAnsi="Times New Roman"/>
                <w:spacing w:val="8"/>
                <w:sz w:val="24"/>
                <w:lang w:val="it-IT"/>
              </w:rPr>
              <w:t xml:space="preserve"> </w:t>
            </w:r>
            <w:r w:rsidRPr="00AA71A6">
              <w:rPr>
                <w:spacing w:val="-1"/>
                <w:w w:val="87"/>
                <w:sz w:val="24"/>
                <w:lang w:val="it-IT"/>
              </w:rPr>
              <w:t>(</w:t>
            </w:r>
            <w:r w:rsidRPr="00AA71A6">
              <w:rPr>
                <w:w w:val="111"/>
                <w:sz w:val="24"/>
                <w:lang w:val="it-IT"/>
              </w:rPr>
              <w:t>H</w:t>
            </w:r>
            <w:r w:rsidRPr="00AA71A6">
              <w:rPr>
                <w:w w:val="118"/>
                <w:sz w:val="24"/>
                <w:lang w:val="it-IT"/>
              </w:rPr>
              <w:t>C</w:t>
            </w:r>
            <w:r w:rsidRPr="00AA71A6">
              <w:rPr>
                <w:spacing w:val="-4"/>
                <w:w w:val="102"/>
                <w:sz w:val="24"/>
                <w:lang w:val="it-IT"/>
              </w:rPr>
              <w:t>V</w:t>
            </w:r>
            <w:r w:rsidRPr="00AA71A6">
              <w:rPr>
                <w:spacing w:val="-1"/>
                <w:w w:val="111"/>
                <w:sz w:val="24"/>
                <w:lang w:val="it-IT"/>
              </w:rPr>
              <w:t>&lt;</w:t>
            </w:r>
            <w:r w:rsidRPr="00AA71A6">
              <w:rPr>
                <w:w w:val="95"/>
                <w:sz w:val="24"/>
                <w:lang w:val="it-IT"/>
              </w:rPr>
              <w:t>20</w:t>
            </w:r>
            <w:r w:rsidRPr="00AA71A6">
              <w:rPr>
                <w:w w:val="109"/>
                <w:sz w:val="24"/>
                <w:lang w:val="it-IT"/>
              </w:rPr>
              <w:t>U</w:t>
            </w:r>
            <w:r w:rsidRPr="00AA71A6">
              <w:rPr>
                <w:w w:val="89"/>
                <w:sz w:val="24"/>
                <w:lang w:val="it-IT"/>
              </w:rPr>
              <w:t>I</w:t>
            </w:r>
            <w:r w:rsidRPr="00AA71A6">
              <w:rPr>
                <w:spacing w:val="-1"/>
                <w:w w:val="53"/>
                <w:sz w:val="24"/>
                <w:lang w:val="it-IT"/>
              </w:rPr>
              <w:t>/</w:t>
            </w:r>
            <w:r w:rsidRPr="00AA71A6">
              <w:rPr>
                <w:spacing w:val="-1"/>
                <w:w w:val="92"/>
                <w:sz w:val="24"/>
                <w:lang w:val="it-IT"/>
              </w:rPr>
              <w:t>m</w:t>
            </w:r>
            <w:r w:rsidRPr="00AA71A6">
              <w:rPr>
                <w:w w:val="74"/>
                <w:sz w:val="24"/>
                <w:lang w:val="it-IT"/>
              </w:rPr>
              <w:t>l</w:t>
            </w:r>
            <w:r w:rsidRPr="00AA71A6">
              <w:rPr>
                <w:w w:val="62"/>
                <w:sz w:val="24"/>
                <w:lang w:val="it-IT"/>
              </w:rPr>
              <w:t>;</w:t>
            </w:r>
            <w:r w:rsidRPr="00AA71A6">
              <w:rPr>
                <w:rFonts w:ascii="Times New Roman" w:hAnsi="Times New Roman"/>
                <w:spacing w:val="7"/>
                <w:sz w:val="24"/>
                <w:lang w:val="it-IT"/>
              </w:rPr>
              <w:t xml:space="preserve"> </w:t>
            </w:r>
            <w:r w:rsidRPr="00AA71A6">
              <w:rPr>
                <w:w w:val="111"/>
                <w:sz w:val="24"/>
                <w:lang w:val="it-IT"/>
              </w:rPr>
              <w:t>H</w:t>
            </w:r>
            <w:r w:rsidRPr="00AA71A6">
              <w:rPr>
                <w:spacing w:val="-1"/>
                <w:w w:val="99"/>
                <w:sz w:val="24"/>
                <w:lang w:val="it-IT"/>
              </w:rPr>
              <w:t>B</w:t>
            </w:r>
            <w:r w:rsidRPr="00AA71A6">
              <w:rPr>
                <w:spacing w:val="-1"/>
                <w:w w:val="102"/>
                <w:sz w:val="24"/>
                <w:lang w:val="it-IT"/>
              </w:rPr>
              <w:t>V</w:t>
            </w:r>
            <w:r w:rsidRPr="00AA71A6">
              <w:rPr>
                <w:spacing w:val="-1"/>
                <w:w w:val="111"/>
                <w:sz w:val="24"/>
                <w:lang w:val="it-IT"/>
              </w:rPr>
              <w:t>&lt;</w:t>
            </w:r>
            <w:r w:rsidRPr="00AA71A6">
              <w:rPr>
                <w:w w:val="95"/>
                <w:sz w:val="24"/>
                <w:lang w:val="it-IT"/>
              </w:rPr>
              <w:t>30</w:t>
            </w:r>
            <w:r w:rsidRPr="00AA71A6">
              <w:rPr>
                <w:w w:val="109"/>
                <w:sz w:val="24"/>
                <w:lang w:val="it-IT"/>
              </w:rPr>
              <w:t>U</w:t>
            </w:r>
            <w:r w:rsidRPr="00AA71A6">
              <w:rPr>
                <w:w w:val="89"/>
                <w:sz w:val="24"/>
                <w:lang w:val="it-IT"/>
              </w:rPr>
              <w:t>I</w:t>
            </w:r>
            <w:r w:rsidRPr="00AA71A6">
              <w:rPr>
                <w:spacing w:val="-1"/>
                <w:w w:val="53"/>
                <w:sz w:val="24"/>
                <w:lang w:val="it-IT"/>
              </w:rPr>
              <w:t>/</w:t>
            </w:r>
            <w:r w:rsidRPr="00AA71A6">
              <w:rPr>
                <w:spacing w:val="-1"/>
                <w:w w:val="92"/>
                <w:sz w:val="24"/>
                <w:lang w:val="it-IT"/>
              </w:rPr>
              <w:t>m</w:t>
            </w:r>
            <w:r w:rsidRPr="00AA71A6">
              <w:rPr>
                <w:spacing w:val="2"/>
                <w:w w:val="74"/>
                <w:sz w:val="24"/>
                <w:lang w:val="it-IT"/>
              </w:rPr>
              <w:t>l</w:t>
            </w:r>
            <w:r w:rsidRPr="00AA71A6">
              <w:rPr>
                <w:w w:val="62"/>
                <w:sz w:val="24"/>
                <w:lang w:val="it-IT"/>
              </w:rPr>
              <w:t>;</w:t>
            </w:r>
            <w:r w:rsidRPr="00AA71A6">
              <w:rPr>
                <w:rFonts w:ascii="Times New Roman" w:hAnsi="Times New Roman"/>
                <w:spacing w:val="7"/>
                <w:sz w:val="24"/>
                <w:lang w:val="it-IT"/>
              </w:rPr>
              <w:t xml:space="preserve"> </w:t>
            </w:r>
            <w:r w:rsidRPr="00AA71A6">
              <w:rPr>
                <w:w w:val="111"/>
                <w:sz w:val="24"/>
                <w:lang w:val="it-IT"/>
              </w:rPr>
              <w:t>H</w:t>
            </w:r>
            <w:r w:rsidRPr="00AA71A6">
              <w:rPr>
                <w:w w:val="89"/>
                <w:sz w:val="24"/>
                <w:lang w:val="it-IT"/>
              </w:rPr>
              <w:t>I</w:t>
            </w:r>
            <w:r w:rsidRPr="00AA71A6">
              <w:rPr>
                <w:spacing w:val="-1"/>
                <w:w w:val="102"/>
                <w:sz w:val="24"/>
                <w:lang w:val="it-IT"/>
              </w:rPr>
              <w:t>V</w:t>
            </w:r>
            <w:r w:rsidRPr="00AA71A6">
              <w:rPr>
                <w:spacing w:val="-1"/>
                <w:w w:val="111"/>
                <w:sz w:val="24"/>
                <w:lang w:val="it-IT"/>
              </w:rPr>
              <w:t>&lt;</w:t>
            </w:r>
            <w:r w:rsidRPr="00AA71A6">
              <w:rPr>
                <w:w w:val="95"/>
                <w:sz w:val="24"/>
                <w:lang w:val="it-IT"/>
              </w:rPr>
              <w:t>30</w:t>
            </w:r>
            <w:r>
              <w:rPr>
                <w:rFonts w:ascii="Times New Roman" w:hAnsi="Times New Roman"/>
                <w:spacing w:val="7"/>
                <w:sz w:val="24"/>
                <w:lang w:val="it-IT"/>
              </w:rPr>
              <w:t xml:space="preserve"> </w:t>
            </w:r>
            <w:r w:rsidRPr="00AA71A6">
              <w:rPr>
                <w:w w:val="88"/>
                <w:sz w:val="24"/>
                <w:lang w:val="it-IT"/>
              </w:rPr>
              <w:t>c</w:t>
            </w:r>
            <w:r w:rsidRPr="00AA71A6">
              <w:rPr>
                <w:spacing w:val="-1"/>
                <w:w w:val="102"/>
                <w:sz w:val="24"/>
                <w:lang w:val="it-IT"/>
              </w:rPr>
              <w:t>o</w:t>
            </w:r>
            <w:r w:rsidRPr="00AA71A6">
              <w:rPr>
                <w:w w:val="89"/>
                <w:sz w:val="24"/>
                <w:lang w:val="it-IT"/>
              </w:rPr>
              <w:t>p</w:t>
            </w:r>
            <w:r w:rsidRPr="00AA71A6">
              <w:rPr>
                <w:w w:val="76"/>
                <w:sz w:val="24"/>
                <w:lang w:val="it-IT"/>
              </w:rPr>
              <w:t>i</w:t>
            </w:r>
            <w:r w:rsidRPr="00AA71A6">
              <w:rPr>
                <w:w w:val="87"/>
                <w:sz w:val="24"/>
                <w:lang w:val="it-IT"/>
              </w:rPr>
              <w:t>e</w:t>
            </w:r>
            <w:r w:rsidRPr="00AA71A6">
              <w:rPr>
                <w:spacing w:val="-1"/>
                <w:w w:val="53"/>
                <w:sz w:val="24"/>
                <w:lang w:val="it-IT"/>
              </w:rPr>
              <w:t>/</w:t>
            </w:r>
            <w:r w:rsidRPr="00AA71A6">
              <w:rPr>
                <w:spacing w:val="-1"/>
                <w:w w:val="92"/>
                <w:sz w:val="24"/>
                <w:lang w:val="it-IT"/>
              </w:rPr>
              <w:t>m</w:t>
            </w:r>
            <w:r w:rsidRPr="00AA71A6">
              <w:rPr>
                <w:w w:val="74"/>
                <w:sz w:val="24"/>
                <w:lang w:val="it-IT"/>
              </w:rPr>
              <w:t>l</w:t>
            </w:r>
            <w:r>
              <w:rPr>
                <w:w w:val="74"/>
                <w:sz w:val="24"/>
                <w:lang w:val="it-IT"/>
              </w:rPr>
              <w:t>.</w:t>
            </w:r>
          </w:p>
        </w:tc>
        <w:tc>
          <w:tcPr>
            <w:tcW w:w="2095" w:type="pct"/>
          </w:tcPr>
          <w:p w14:paraId="56EFAC88" w14:textId="77777777" w:rsidR="00527ECA" w:rsidRPr="00AA71A6" w:rsidRDefault="00527ECA" w:rsidP="00527ECA">
            <w:pPr>
              <w:pStyle w:val="TableParagraph"/>
              <w:rPr>
                <w:w w:val="95"/>
                <w:sz w:val="24"/>
                <w:lang w:val="it-IT"/>
              </w:rPr>
            </w:pPr>
          </w:p>
        </w:tc>
      </w:tr>
      <w:tr w:rsidR="00527ECA" w:rsidRPr="00BC750B" w14:paraId="14B467E1" w14:textId="43BAD3F1" w:rsidTr="000E56E7">
        <w:trPr>
          <w:trHeight w:val="562"/>
        </w:trPr>
        <w:tc>
          <w:tcPr>
            <w:tcW w:w="2905" w:type="pct"/>
          </w:tcPr>
          <w:p w14:paraId="5C49C26B" w14:textId="73CE6411" w:rsidR="00527ECA" w:rsidRPr="008D763D" w:rsidRDefault="00527ECA" w:rsidP="00294C7A">
            <w:pPr>
              <w:pStyle w:val="TableParagraph"/>
              <w:spacing w:line="240" w:lineRule="auto"/>
              <w:rPr>
                <w:w w:val="90"/>
                <w:sz w:val="24"/>
                <w:lang w:val="it-IT"/>
              </w:rPr>
            </w:pPr>
            <w:r>
              <w:rPr>
                <w:w w:val="85"/>
                <w:sz w:val="24"/>
                <w:lang w:val="it-IT"/>
              </w:rPr>
              <w:lastRenderedPageBreak/>
              <w:t>Per HPV r</w:t>
            </w:r>
            <w:r w:rsidRPr="008D763D">
              <w:rPr>
                <w:w w:val="85"/>
                <w:sz w:val="24"/>
                <w:lang w:val="it-IT"/>
              </w:rPr>
              <w:t>ilevare la presenza di acidi nucleici virali almeno dei principali genotipi defi</w:t>
            </w:r>
            <w:r>
              <w:rPr>
                <w:w w:val="85"/>
                <w:sz w:val="24"/>
                <w:lang w:val="it-IT"/>
              </w:rPr>
              <w:t xml:space="preserve">niti ad alto rischio </w:t>
            </w:r>
            <w:proofErr w:type="spellStart"/>
            <w:r>
              <w:rPr>
                <w:w w:val="85"/>
                <w:sz w:val="24"/>
                <w:lang w:val="it-IT"/>
              </w:rPr>
              <w:t>oncogenico</w:t>
            </w:r>
            <w:proofErr w:type="spellEnd"/>
            <w:r>
              <w:rPr>
                <w:w w:val="85"/>
                <w:sz w:val="24"/>
                <w:lang w:val="it-IT"/>
              </w:rPr>
              <w:t xml:space="preserve">. </w:t>
            </w:r>
          </w:p>
        </w:tc>
        <w:tc>
          <w:tcPr>
            <w:tcW w:w="2095" w:type="pct"/>
          </w:tcPr>
          <w:p w14:paraId="7161AC06" w14:textId="77777777" w:rsidR="00527ECA" w:rsidRDefault="00527ECA" w:rsidP="00527ECA">
            <w:pPr>
              <w:pStyle w:val="TableParagraph"/>
              <w:spacing w:line="240" w:lineRule="auto"/>
              <w:rPr>
                <w:w w:val="85"/>
                <w:sz w:val="24"/>
                <w:lang w:val="it-IT"/>
              </w:rPr>
            </w:pPr>
          </w:p>
        </w:tc>
      </w:tr>
      <w:tr w:rsidR="00527ECA" w:rsidRPr="00BC750B" w14:paraId="3AA6C056" w14:textId="4B115C76" w:rsidTr="000E56E7">
        <w:trPr>
          <w:trHeight w:val="562"/>
        </w:trPr>
        <w:tc>
          <w:tcPr>
            <w:tcW w:w="2905" w:type="pct"/>
          </w:tcPr>
          <w:p w14:paraId="2D29E0ED" w14:textId="23EE0312" w:rsidR="00527ECA" w:rsidRDefault="00527ECA" w:rsidP="00A445A2">
            <w:pPr>
              <w:pStyle w:val="TableParagraph"/>
              <w:spacing w:line="240" w:lineRule="auto"/>
              <w:rPr>
                <w:w w:val="85"/>
                <w:sz w:val="24"/>
                <w:lang w:val="it-IT"/>
              </w:rPr>
            </w:pPr>
            <w:r>
              <w:rPr>
                <w:w w:val="85"/>
                <w:sz w:val="24"/>
                <w:lang w:val="it-IT"/>
              </w:rPr>
              <w:t>Per il solo test HR-HPV si richiede anche la fornitura dei mezzi di prelievo e conservazione</w:t>
            </w:r>
          </w:p>
        </w:tc>
        <w:tc>
          <w:tcPr>
            <w:tcW w:w="2095" w:type="pct"/>
          </w:tcPr>
          <w:p w14:paraId="7415057D" w14:textId="77777777" w:rsidR="00527ECA" w:rsidRDefault="00527ECA" w:rsidP="00527ECA">
            <w:pPr>
              <w:pStyle w:val="TableParagraph"/>
              <w:spacing w:line="240" w:lineRule="auto"/>
              <w:rPr>
                <w:w w:val="85"/>
                <w:sz w:val="24"/>
                <w:lang w:val="it-IT"/>
              </w:rPr>
            </w:pPr>
          </w:p>
        </w:tc>
      </w:tr>
      <w:tr w:rsidR="00527ECA" w:rsidRPr="00BC750B" w14:paraId="392476B0" w14:textId="65807874" w:rsidTr="000E56E7">
        <w:trPr>
          <w:trHeight w:val="305"/>
        </w:trPr>
        <w:tc>
          <w:tcPr>
            <w:tcW w:w="2905" w:type="pct"/>
          </w:tcPr>
          <w:p w14:paraId="6BAF24D2" w14:textId="0729AD7C" w:rsidR="00527ECA" w:rsidRPr="00AA71A6" w:rsidRDefault="00527ECA" w:rsidP="00ED456E">
            <w:pPr>
              <w:pStyle w:val="TableParagraph"/>
              <w:spacing w:line="247" w:lineRule="exact"/>
              <w:rPr>
                <w:sz w:val="24"/>
                <w:lang w:val="it-IT"/>
              </w:rPr>
            </w:pPr>
            <w:r w:rsidRPr="00AA71A6">
              <w:rPr>
                <w:w w:val="90"/>
                <w:sz w:val="24"/>
                <w:lang w:val="it-IT"/>
              </w:rPr>
              <w:t>Controllo</w:t>
            </w:r>
            <w:r w:rsidRPr="00AA71A6">
              <w:rPr>
                <w:spacing w:val="-2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delle</w:t>
            </w:r>
            <w:r w:rsidRPr="00AA71A6">
              <w:rPr>
                <w:spacing w:val="-1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varie</w:t>
            </w:r>
            <w:r w:rsidRPr="00AA71A6">
              <w:rPr>
                <w:spacing w:val="-1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fasi</w:t>
            </w:r>
            <w:r w:rsidRPr="00AA71A6">
              <w:rPr>
                <w:spacing w:val="-3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del</w:t>
            </w:r>
            <w:r w:rsidRPr="00AA71A6">
              <w:rPr>
                <w:spacing w:val="-1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test</w:t>
            </w:r>
            <w:r w:rsidRPr="00AA71A6">
              <w:rPr>
                <w:spacing w:val="-2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mediante</w:t>
            </w:r>
            <w:r w:rsidRPr="00AA71A6">
              <w:rPr>
                <w:spacing w:val="-1"/>
                <w:w w:val="90"/>
                <w:sz w:val="24"/>
                <w:lang w:val="it-IT"/>
              </w:rPr>
              <w:t xml:space="preserve"> </w:t>
            </w:r>
            <w:r>
              <w:rPr>
                <w:w w:val="90"/>
                <w:sz w:val="24"/>
                <w:lang w:val="it-IT"/>
              </w:rPr>
              <w:t>controllo interno co-estratto e co-amplificato con il campione per la validazione del dato quantitativo</w:t>
            </w:r>
          </w:p>
        </w:tc>
        <w:tc>
          <w:tcPr>
            <w:tcW w:w="2095" w:type="pct"/>
          </w:tcPr>
          <w:p w14:paraId="0C99F7A6" w14:textId="77777777" w:rsidR="00527ECA" w:rsidRPr="00AA71A6" w:rsidRDefault="00527ECA" w:rsidP="00527ECA">
            <w:pPr>
              <w:pStyle w:val="TableParagraph"/>
              <w:spacing w:line="247" w:lineRule="exact"/>
              <w:rPr>
                <w:w w:val="90"/>
                <w:sz w:val="24"/>
                <w:lang w:val="it-IT"/>
              </w:rPr>
            </w:pPr>
          </w:p>
        </w:tc>
      </w:tr>
      <w:tr w:rsidR="00527ECA" w:rsidRPr="00BC750B" w14:paraId="75C13F0E" w14:textId="09BE584D" w:rsidTr="000E56E7">
        <w:trPr>
          <w:trHeight w:val="562"/>
        </w:trPr>
        <w:tc>
          <w:tcPr>
            <w:tcW w:w="2905" w:type="pct"/>
          </w:tcPr>
          <w:p w14:paraId="5A78AE12" w14:textId="77777777" w:rsidR="00527ECA" w:rsidRDefault="00527ECA" w:rsidP="002F09F9">
            <w:pPr>
              <w:pStyle w:val="TableParagraph"/>
              <w:spacing w:line="247" w:lineRule="exact"/>
              <w:ind w:left="0"/>
              <w:rPr>
                <w:w w:val="90"/>
                <w:sz w:val="24"/>
                <w:lang w:val="it-IT"/>
              </w:rPr>
            </w:pPr>
            <w:r>
              <w:rPr>
                <w:w w:val="90"/>
                <w:sz w:val="24"/>
                <w:lang w:val="it-IT"/>
              </w:rPr>
              <w:t xml:space="preserve"> E</w:t>
            </w:r>
            <w:r w:rsidRPr="00AA71A6">
              <w:rPr>
                <w:w w:val="90"/>
                <w:sz w:val="24"/>
                <w:lang w:val="it-IT"/>
              </w:rPr>
              <w:t>secuzione</w:t>
            </w:r>
            <w:r w:rsidRPr="00AA71A6">
              <w:rPr>
                <w:spacing w:val="-5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de</w:t>
            </w:r>
            <w:r>
              <w:rPr>
                <w:w w:val="90"/>
                <w:sz w:val="24"/>
                <w:lang w:val="it-IT"/>
              </w:rPr>
              <w:t>i</w:t>
            </w:r>
            <w:r w:rsidRPr="00AA71A6">
              <w:rPr>
                <w:spacing w:val="-6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test</w:t>
            </w:r>
            <w:r>
              <w:rPr>
                <w:w w:val="90"/>
                <w:sz w:val="24"/>
                <w:lang w:val="it-IT"/>
              </w:rPr>
              <w:t xml:space="preserve"> per le cariche virali</w:t>
            </w:r>
            <w:r w:rsidRPr="00AA71A6">
              <w:rPr>
                <w:spacing w:val="-5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direttamente</w:t>
            </w:r>
            <w:r w:rsidRPr="00AA71A6">
              <w:rPr>
                <w:spacing w:val="-5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su</w:t>
            </w:r>
            <w:r w:rsidRPr="00AA71A6">
              <w:rPr>
                <w:spacing w:val="-5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provetta</w:t>
            </w:r>
            <w:r w:rsidRPr="00AA71A6">
              <w:rPr>
                <w:spacing w:val="-5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primaria</w:t>
            </w:r>
            <w:r w:rsidRPr="00AA71A6">
              <w:rPr>
                <w:spacing w:val="-4"/>
                <w:w w:val="90"/>
                <w:sz w:val="24"/>
                <w:lang w:val="it-IT"/>
              </w:rPr>
              <w:t xml:space="preserve"> </w:t>
            </w:r>
            <w:r>
              <w:rPr>
                <w:w w:val="90"/>
                <w:sz w:val="24"/>
                <w:lang w:val="it-IT"/>
              </w:rPr>
              <w:t xml:space="preserve">con utilizzo del </w:t>
            </w:r>
          </w:p>
          <w:p w14:paraId="1D37839F" w14:textId="7EA0CBAD" w:rsidR="00527ECA" w:rsidRPr="00AE4875" w:rsidRDefault="00527ECA" w:rsidP="002F09F9">
            <w:pPr>
              <w:pStyle w:val="TableParagraph"/>
              <w:spacing w:line="247" w:lineRule="exact"/>
              <w:ind w:left="0"/>
              <w:rPr>
                <w:w w:val="90"/>
                <w:sz w:val="24"/>
                <w:lang w:val="it-IT"/>
              </w:rPr>
            </w:pPr>
            <w:r>
              <w:rPr>
                <w:w w:val="90"/>
                <w:sz w:val="24"/>
                <w:lang w:val="it-IT"/>
              </w:rPr>
              <w:t xml:space="preserve"> bar code</w:t>
            </w:r>
            <w:r w:rsidRPr="00AA71A6">
              <w:rPr>
                <w:w w:val="90"/>
                <w:sz w:val="24"/>
                <w:lang w:val="it-IT"/>
              </w:rPr>
              <w:t xml:space="preserve"> per</w:t>
            </w:r>
            <w:r w:rsidRPr="00AA71A6">
              <w:rPr>
                <w:spacing w:val="-1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il</w:t>
            </w:r>
            <w:r>
              <w:rPr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riconoscimento del campione</w:t>
            </w:r>
          </w:p>
        </w:tc>
        <w:tc>
          <w:tcPr>
            <w:tcW w:w="2095" w:type="pct"/>
          </w:tcPr>
          <w:p w14:paraId="664E2FE7" w14:textId="77777777" w:rsidR="00527ECA" w:rsidRDefault="00527ECA" w:rsidP="00527ECA">
            <w:pPr>
              <w:pStyle w:val="TableParagraph"/>
              <w:spacing w:line="247" w:lineRule="exact"/>
              <w:rPr>
                <w:w w:val="90"/>
                <w:sz w:val="24"/>
                <w:lang w:val="it-IT"/>
              </w:rPr>
            </w:pPr>
          </w:p>
        </w:tc>
      </w:tr>
      <w:tr w:rsidR="00527ECA" w:rsidRPr="00BC750B" w14:paraId="310E168D" w14:textId="60909805" w:rsidTr="000E56E7">
        <w:trPr>
          <w:trHeight w:val="562"/>
        </w:trPr>
        <w:tc>
          <w:tcPr>
            <w:tcW w:w="2905" w:type="pct"/>
          </w:tcPr>
          <w:p w14:paraId="21B8291E" w14:textId="60029806" w:rsidR="00527ECA" w:rsidRPr="00AA71A6" w:rsidRDefault="00527ECA" w:rsidP="00294C7A">
            <w:pPr>
              <w:pStyle w:val="TableParagraph"/>
              <w:spacing w:line="247" w:lineRule="exact"/>
              <w:rPr>
                <w:w w:val="90"/>
                <w:sz w:val="24"/>
                <w:lang w:val="it-IT"/>
              </w:rPr>
            </w:pPr>
            <w:r>
              <w:rPr>
                <w:w w:val="90"/>
                <w:sz w:val="24"/>
                <w:lang w:val="it-IT"/>
              </w:rPr>
              <w:t>Riconoscimento automatico dei reagenti, controlli e materiale plastico mediante RFID o metodo equivalente</w:t>
            </w:r>
          </w:p>
        </w:tc>
        <w:tc>
          <w:tcPr>
            <w:tcW w:w="2095" w:type="pct"/>
          </w:tcPr>
          <w:p w14:paraId="2624CF42" w14:textId="77777777" w:rsidR="00527ECA" w:rsidRDefault="00527ECA" w:rsidP="00527ECA">
            <w:pPr>
              <w:pStyle w:val="TableParagraph"/>
              <w:spacing w:line="247" w:lineRule="exact"/>
              <w:rPr>
                <w:w w:val="90"/>
                <w:sz w:val="24"/>
                <w:lang w:val="it-IT"/>
              </w:rPr>
            </w:pPr>
          </w:p>
        </w:tc>
      </w:tr>
      <w:tr w:rsidR="00527ECA" w:rsidRPr="00BC750B" w14:paraId="6B79051E" w14:textId="6D2FEFD7" w:rsidTr="000E56E7">
        <w:trPr>
          <w:trHeight w:val="283"/>
        </w:trPr>
        <w:tc>
          <w:tcPr>
            <w:tcW w:w="2905" w:type="pct"/>
          </w:tcPr>
          <w:p w14:paraId="6F6AB39A" w14:textId="77777777" w:rsidR="00527ECA" w:rsidRPr="00AA71A6" w:rsidRDefault="00527ECA">
            <w:pPr>
              <w:pStyle w:val="TableParagraph"/>
              <w:rPr>
                <w:sz w:val="24"/>
                <w:lang w:val="it-IT"/>
              </w:rPr>
            </w:pPr>
            <w:r w:rsidRPr="00AA71A6">
              <w:rPr>
                <w:w w:val="90"/>
                <w:sz w:val="24"/>
                <w:lang w:val="it-IT"/>
              </w:rPr>
              <w:t>Caricamento</w:t>
            </w:r>
            <w:r w:rsidRPr="00AA71A6">
              <w:rPr>
                <w:spacing w:val="5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in</w:t>
            </w:r>
            <w:r w:rsidRPr="00AA71A6">
              <w:rPr>
                <w:spacing w:val="7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continuo</w:t>
            </w:r>
            <w:r w:rsidRPr="00AA71A6">
              <w:rPr>
                <w:spacing w:val="5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dei</w:t>
            </w:r>
            <w:r w:rsidRPr="00AA71A6">
              <w:rPr>
                <w:spacing w:val="7"/>
                <w:w w:val="90"/>
                <w:sz w:val="24"/>
                <w:lang w:val="it-IT"/>
              </w:rPr>
              <w:t xml:space="preserve"> </w:t>
            </w:r>
            <w:r w:rsidRPr="00AA71A6">
              <w:rPr>
                <w:w w:val="90"/>
                <w:sz w:val="24"/>
                <w:lang w:val="it-IT"/>
              </w:rPr>
              <w:t>campioni</w:t>
            </w:r>
          </w:p>
        </w:tc>
        <w:tc>
          <w:tcPr>
            <w:tcW w:w="2095" w:type="pct"/>
          </w:tcPr>
          <w:p w14:paraId="6310F547" w14:textId="77777777" w:rsidR="00527ECA" w:rsidRPr="00AA71A6" w:rsidRDefault="00527ECA" w:rsidP="00527ECA">
            <w:pPr>
              <w:pStyle w:val="TableParagraph"/>
              <w:rPr>
                <w:w w:val="90"/>
                <w:sz w:val="24"/>
                <w:lang w:val="it-IT"/>
              </w:rPr>
            </w:pPr>
          </w:p>
        </w:tc>
      </w:tr>
      <w:tr w:rsidR="00527ECA" w:rsidRPr="00BC750B" w14:paraId="0FDFD501" w14:textId="1C9E8D78" w:rsidTr="000E56E7">
        <w:trPr>
          <w:trHeight w:val="283"/>
        </w:trPr>
        <w:tc>
          <w:tcPr>
            <w:tcW w:w="2905" w:type="pct"/>
          </w:tcPr>
          <w:p w14:paraId="6558847E" w14:textId="5E8CD1FE" w:rsidR="00527ECA" w:rsidRPr="00AA71A6" w:rsidRDefault="00527ECA" w:rsidP="00ED456E">
            <w:pPr>
              <w:pStyle w:val="TableParagraph"/>
              <w:rPr>
                <w:w w:val="90"/>
                <w:sz w:val="24"/>
                <w:lang w:val="it-IT"/>
              </w:rPr>
            </w:pPr>
            <w:r>
              <w:rPr>
                <w:w w:val="90"/>
                <w:sz w:val="24"/>
                <w:lang w:val="it-IT"/>
              </w:rPr>
              <w:t xml:space="preserve">Assistenza tecnica entro 8h lavorative, supporto specialistico entro 12 ore lavorative e formazione del personale impegnato nel settore </w:t>
            </w:r>
          </w:p>
        </w:tc>
        <w:tc>
          <w:tcPr>
            <w:tcW w:w="2095" w:type="pct"/>
          </w:tcPr>
          <w:p w14:paraId="09A604EC" w14:textId="77777777" w:rsidR="00527ECA" w:rsidRDefault="00527ECA" w:rsidP="00527ECA">
            <w:pPr>
              <w:pStyle w:val="TableParagraph"/>
              <w:rPr>
                <w:w w:val="90"/>
                <w:sz w:val="24"/>
                <w:lang w:val="it-IT"/>
              </w:rPr>
            </w:pPr>
          </w:p>
        </w:tc>
      </w:tr>
      <w:tr w:rsidR="00527ECA" w:rsidRPr="00BC750B" w14:paraId="05370BCA" w14:textId="41177A6C" w:rsidTr="000E56E7">
        <w:trPr>
          <w:trHeight w:val="283"/>
        </w:trPr>
        <w:tc>
          <w:tcPr>
            <w:tcW w:w="2905" w:type="pct"/>
          </w:tcPr>
          <w:p w14:paraId="2D96974C" w14:textId="5EA05B8A" w:rsidR="00527ECA" w:rsidRDefault="00527ECA" w:rsidP="00ED456E">
            <w:pPr>
              <w:pStyle w:val="TableParagraph"/>
              <w:rPr>
                <w:w w:val="90"/>
                <w:sz w:val="24"/>
                <w:lang w:val="it-IT"/>
              </w:rPr>
            </w:pPr>
            <w:r>
              <w:rPr>
                <w:w w:val="90"/>
                <w:sz w:val="24"/>
                <w:lang w:val="it-IT"/>
              </w:rPr>
              <w:t>Iscrizione programma VEQ per tutti i parametri offerti a carico della Ditta offerente</w:t>
            </w:r>
          </w:p>
        </w:tc>
        <w:tc>
          <w:tcPr>
            <w:tcW w:w="2095" w:type="pct"/>
          </w:tcPr>
          <w:p w14:paraId="3CC04CEA" w14:textId="77777777" w:rsidR="00527ECA" w:rsidRDefault="00527ECA" w:rsidP="00527ECA">
            <w:pPr>
              <w:pStyle w:val="TableParagraph"/>
              <w:rPr>
                <w:w w:val="90"/>
                <w:sz w:val="24"/>
                <w:lang w:val="it-IT"/>
              </w:rPr>
            </w:pPr>
          </w:p>
        </w:tc>
      </w:tr>
      <w:tr w:rsidR="00527ECA" w:rsidRPr="00BC750B" w14:paraId="66A556BD" w14:textId="38537204" w:rsidTr="000E56E7">
        <w:trPr>
          <w:trHeight w:val="283"/>
        </w:trPr>
        <w:tc>
          <w:tcPr>
            <w:tcW w:w="2905" w:type="pct"/>
          </w:tcPr>
          <w:p w14:paraId="696BC65A" w14:textId="282E3CD8" w:rsidR="00527ECA" w:rsidRDefault="00527ECA" w:rsidP="00ED456E">
            <w:pPr>
              <w:pStyle w:val="TableParagraph"/>
              <w:rPr>
                <w:w w:val="90"/>
                <w:sz w:val="24"/>
                <w:lang w:val="it-IT"/>
              </w:rPr>
            </w:pPr>
            <w:r>
              <w:rPr>
                <w:w w:val="90"/>
                <w:sz w:val="24"/>
                <w:lang w:val="it-IT"/>
              </w:rPr>
              <w:t>a carico Interfacciamento al LIS della ditta offerente</w:t>
            </w:r>
          </w:p>
        </w:tc>
        <w:tc>
          <w:tcPr>
            <w:tcW w:w="2095" w:type="pct"/>
          </w:tcPr>
          <w:p w14:paraId="7449E874" w14:textId="77777777" w:rsidR="00527ECA" w:rsidRDefault="00527ECA" w:rsidP="00527ECA">
            <w:pPr>
              <w:pStyle w:val="TableParagraph"/>
              <w:rPr>
                <w:w w:val="90"/>
                <w:sz w:val="24"/>
                <w:lang w:val="it-IT"/>
              </w:rPr>
            </w:pPr>
          </w:p>
        </w:tc>
      </w:tr>
    </w:tbl>
    <w:p w14:paraId="0D232E47" w14:textId="77777777" w:rsidR="002445DC" w:rsidRPr="00AC36B7" w:rsidRDefault="002445DC" w:rsidP="00EF2745">
      <w:pPr>
        <w:tabs>
          <w:tab w:val="left" w:pos="647"/>
          <w:tab w:val="left" w:pos="648"/>
        </w:tabs>
        <w:spacing w:before="204"/>
        <w:rPr>
          <w:b/>
          <w:sz w:val="24"/>
          <w:lang w:val="it-IT"/>
        </w:rPr>
      </w:pPr>
    </w:p>
    <w:p w14:paraId="1CC63893" w14:textId="28649993" w:rsidR="00017473" w:rsidRDefault="00395AD8">
      <w:pPr>
        <w:pStyle w:val="Paragrafoelenco"/>
        <w:numPr>
          <w:ilvl w:val="0"/>
          <w:numId w:val="1"/>
        </w:numPr>
        <w:tabs>
          <w:tab w:val="left" w:pos="647"/>
          <w:tab w:val="left" w:pos="648"/>
        </w:tabs>
        <w:spacing w:before="204"/>
        <w:ind w:hanging="429"/>
        <w:rPr>
          <w:b/>
          <w:sz w:val="24"/>
        </w:rPr>
      </w:pPr>
      <w:proofErr w:type="spellStart"/>
      <w:r>
        <w:rPr>
          <w:b/>
          <w:spacing w:val="-1"/>
          <w:sz w:val="24"/>
        </w:rPr>
        <w:t>Specifica</w:t>
      </w:r>
      <w:proofErr w:type="spellEnd"/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reagenti</w:t>
      </w:r>
      <w:proofErr w:type="spellEnd"/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fabbisogno</w:t>
      </w:r>
      <w:proofErr w:type="spellEnd"/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annuale</w:t>
      </w:r>
      <w:proofErr w:type="spellEnd"/>
    </w:p>
    <w:p w14:paraId="7B752FCC" w14:textId="77777777" w:rsidR="00017473" w:rsidRDefault="00017473">
      <w:pPr>
        <w:pStyle w:val="Corpotesto"/>
        <w:spacing w:before="7"/>
        <w:rPr>
          <w:b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"/>
        <w:gridCol w:w="2941"/>
        <w:gridCol w:w="2547"/>
        <w:gridCol w:w="2510"/>
        <w:gridCol w:w="2086"/>
      </w:tblGrid>
      <w:tr w:rsidR="001300DC" w:rsidRPr="00AE4875" w14:paraId="68A5FBF8" w14:textId="15CC2469" w:rsidTr="000E56E7">
        <w:trPr>
          <w:trHeight w:val="299"/>
        </w:trPr>
        <w:tc>
          <w:tcPr>
            <w:tcW w:w="182" w:type="pct"/>
            <w:shd w:val="clear" w:color="auto" w:fill="BFBFBF"/>
          </w:tcPr>
          <w:p w14:paraId="59B7A17D" w14:textId="77777777" w:rsidR="001300DC" w:rsidRPr="00AE4875" w:rsidRDefault="001300DC">
            <w:pPr>
              <w:pStyle w:val="TableParagraph"/>
              <w:ind w:left="92" w:right="81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Id</w:t>
            </w:r>
          </w:p>
        </w:tc>
        <w:tc>
          <w:tcPr>
            <w:tcW w:w="1337" w:type="pct"/>
            <w:shd w:val="clear" w:color="auto" w:fill="BFBFBF"/>
          </w:tcPr>
          <w:p w14:paraId="74BB2654" w14:textId="77777777" w:rsidR="001300DC" w:rsidRPr="00AE4875" w:rsidRDefault="001300DC">
            <w:pPr>
              <w:pStyle w:val="TableParagraph"/>
              <w:ind w:left="1307" w:right="1300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Test</w:t>
            </w:r>
          </w:p>
        </w:tc>
        <w:tc>
          <w:tcPr>
            <w:tcW w:w="1160" w:type="pct"/>
            <w:shd w:val="clear" w:color="auto" w:fill="BFBFBF"/>
          </w:tcPr>
          <w:p w14:paraId="4ABA5043" w14:textId="77777777" w:rsidR="001300DC" w:rsidRPr="00AE4875" w:rsidRDefault="001300DC">
            <w:pPr>
              <w:pStyle w:val="TableParagraph"/>
              <w:ind w:left="779" w:right="772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Test/anno</w:t>
            </w:r>
          </w:p>
        </w:tc>
        <w:tc>
          <w:tcPr>
            <w:tcW w:w="1160" w:type="pct"/>
            <w:shd w:val="clear" w:color="auto" w:fill="BFBFBF"/>
          </w:tcPr>
          <w:p w14:paraId="195C7FEB" w14:textId="40EB4FC6" w:rsidR="001300DC" w:rsidRPr="00AE4875" w:rsidRDefault="001300DC">
            <w:pPr>
              <w:pStyle w:val="TableParagraph"/>
              <w:ind w:left="779" w:right="772"/>
              <w:jc w:val="center"/>
              <w:rPr>
                <w:sz w:val="24"/>
              </w:rPr>
            </w:pPr>
            <w:proofErr w:type="spellStart"/>
            <w:r w:rsidRPr="00AE4875">
              <w:rPr>
                <w:sz w:val="24"/>
              </w:rPr>
              <w:t>Sedute</w:t>
            </w:r>
            <w:proofErr w:type="spellEnd"/>
            <w:r w:rsidRPr="00AE4875">
              <w:rPr>
                <w:sz w:val="24"/>
              </w:rPr>
              <w:t xml:space="preserve"> </w:t>
            </w:r>
            <w:proofErr w:type="spellStart"/>
            <w:r w:rsidRPr="00AE4875">
              <w:rPr>
                <w:sz w:val="24"/>
              </w:rPr>
              <w:t>analitiche</w:t>
            </w:r>
            <w:proofErr w:type="spellEnd"/>
            <w:r w:rsidRPr="00AE4875">
              <w:rPr>
                <w:sz w:val="24"/>
              </w:rPr>
              <w:t xml:space="preserve"> </w:t>
            </w:r>
            <w:proofErr w:type="spellStart"/>
            <w:r w:rsidRPr="00AE4875">
              <w:rPr>
                <w:sz w:val="24"/>
              </w:rPr>
              <w:t>annuali</w:t>
            </w:r>
            <w:proofErr w:type="spellEnd"/>
          </w:p>
        </w:tc>
        <w:tc>
          <w:tcPr>
            <w:tcW w:w="1160" w:type="pct"/>
            <w:shd w:val="clear" w:color="auto" w:fill="BFBFBF"/>
          </w:tcPr>
          <w:p w14:paraId="2FBE4E1A" w14:textId="07AE6843" w:rsidR="001300DC" w:rsidRPr="00AE4875" w:rsidRDefault="001300DC">
            <w:pPr>
              <w:pStyle w:val="TableParagraph"/>
              <w:ind w:left="779" w:right="772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Test</w:t>
            </w:r>
          </w:p>
          <w:p w14:paraId="539D9AC6" w14:textId="77777777" w:rsidR="001300DC" w:rsidRPr="00AE4875" w:rsidRDefault="001300DC">
            <w:pPr>
              <w:pStyle w:val="TableParagraph"/>
              <w:ind w:left="779" w:right="772"/>
              <w:jc w:val="center"/>
              <w:rPr>
                <w:sz w:val="24"/>
              </w:rPr>
            </w:pPr>
          </w:p>
        </w:tc>
      </w:tr>
      <w:tr w:rsidR="001300DC" w:rsidRPr="00AE4875" w14:paraId="7326A8A0" w14:textId="60477478" w:rsidTr="000E56E7">
        <w:trPr>
          <w:trHeight w:val="299"/>
        </w:trPr>
        <w:tc>
          <w:tcPr>
            <w:tcW w:w="182" w:type="pct"/>
          </w:tcPr>
          <w:p w14:paraId="42C04CEF" w14:textId="32C700AE" w:rsidR="001300DC" w:rsidRPr="00AE4875" w:rsidRDefault="001300DC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AE4875">
              <w:rPr>
                <w:w w:val="95"/>
                <w:sz w:val="24"/>
              </w:rPr>
              <w:t>1</w:t>
            </w:r>
          </w:p>
        </w:tc>
        <w:tc>
          <w:tcPr>
            <w:tcW w:w="1337" w:type="pct"/>
          </w:tcPr>
          <w:p w14:paraId="66543F9E" w14:textId="77777777" w:rsidR="001300DC" w:rsidRPr="00AE4875" w:rsidRDefault="001300DC">
            <w:pPr>
              <w:pStyle w:val="TableParagraph"/>
              <w:spacing w:line="250" w:lineRule="exact"/>
              <w:ind w:left="429"/>
              <w:rPr>
                <w:sz w:val="24"/>
              </w:rPr>
            </w:pPr>
            <w:r w:rsidRPr="00AE4875">
              <w:rPr>
                <w:w w:val="95"/>
                <w:sz w:val="24"/>
              </w:rPr>
              <w:t>HCV</w:t>
            </w:r>
            <w:r w:rsidRPr="00AE4875">
              <w:rPr>
                <w:spacing w:val="9"/>
                <w:w w:val="95"/>
                <w:sz w:val="24"/>
              </w:rPr>
              <w:t xml:space="preserve"> </w:t>
            </w:r>
            <w:r w:rsidRPr="00AE4875">
              <w:rPr>
                <w:w w:val="95"/>
                <w:sz w:val="24"/>
              </w:rPr>
              <w:t>RNA</w:t>
            </w:r>
            <w:r w:rsidRPr="00AE4875"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 w:rsidRPr="00AE4875">
              <w:rPr>
                <w:w w:val="95"/>
                <w:sz w:val="24"/>
              </w:rPr>
              <w:t>quantitativo</w:t>
            </w:r>
            <w:proofErr w:type="spellEnd"/>
          </w:p>
        </w:tc>
        <w:tc>
          <w:tcPr>
            <w:tcW w:w="1160" w:type="pct"/>
          </w:tcPr>
          <w:p w14:paraId="49198596" w14:textId="187C2F80" w:rsidR="001300DC" w:rsidRPr="00AE4875" w:rsidRDefault="001300DC">
            <w:pPr>
              <w:pStyle w:val="TableParagraph"/>
              <w:spacing w:line="250" w:lineRule="exact"/>
              <w:ind w:left="779" w:right="770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1000</w:t>
            </w:r>
          </w:p>
        </w:tc>
        <w:tc>
          <w:tcPr>
            <w:tcW w:w="1160" w:type="pct"/>
          </w:tcPr>
          <w:p w14:paraId="0FD60B6D" w14:textId="6E62D8BC" w:rsidR="001300DC" w:rsidRPr="00AE4875" w:rsidRDefault="001300DC">
            <w:pPr>
              <w:pStyle w:val="TableParagraph"/>
              <w:spacing w:line="250" w:lineRule="exact"/>
              <w:ind w:left="779" w:right="770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52</w:t>
            </w:r>
          </w:p>
        </w:tc>
        <w:tc>
          <w:tcPr>
            <w:tcW w:w="1160" w:type="pct"/>
          </w:tcPr>
          <w:p w14:paraId="304C17EE" w14:textId="3545B3D3" w:rsidR="001300DC" w:rsidRPr="00AE4875" w:rsidRDefault="001300DC" w:rsidP="001300DC">
            <w:pPr>
              <w:pStyle w:val="TableParagraph"/>
              <w:spacing w:line="250" w:lineRule="exact"/>
              <w:ind w:right="770"/>
              <w:rPr>
                <w:sz w:val="24"/>
              </w:rPr>
            </w:pPr>
            <w:r w:rsidRPr="00AE4875">
              <w:rPr>
                <w:sz w:val="24"/>
              </w:rPr>
              <w:t xml:space="preserve">      </w:t>
            </w:r>
            <w:proofErr w:type="spellStart"/>
            <w:r w:rsidRPr="00AE4875">
              <w:rPr>
                <w:sz w:val="24"/>
              </w:rPr>
              <w:t>obbligatorio</w:t>
            </w:r>
            <w:proofErr w:type="spellEnd"/>
          </w:p>
        </w:tc>
      </w:tr>
      <w:tr w:rsidR="001300DC" w:rsidRPr="00AE4875" w14:paraId="7CB8541B" w14:textId="723ED45C" w:rsidTr="000E56E7">
        <w:trPr>
          <w:trHeight w:val="302"/>
        </w:trPr>
        <w:tc>
          <w:tcPr>
            <w:tcW w:w="182" w:type="pct"/>
          </w:tcPr>
          <w:p w14:paraId="2D1FF9DD" w14:textId="77777777" w:rsidR="001300DC" w:rsidRPr="00AE4875" w:rsidRDefault="001300DC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AE4875">
              <w:rPr>
                <w:w w:val="95"/>
                <w:sz w:val="24"/>
              </w:rPr>
              <w:t>2</w:t>
            </w:r>
          </w:p>
        </w:tc>
        <w:tc>
          <w:tcPr>
            <w:tcW w:w="1337" w:type="pct"/>
          </w:tcPr>
          <w:p w14:paraId="3EC150F4" w14:textId="77777777" w:rsidR="001300DC" w:rsidRPr="00AE4875" w:rsidRDefault="001300DC">
            <w:pPr>
              <w:pStyle w:val="TableParagraph"/>
              <w:spacing w:line="250" w:lineRule="exact"/>
              <w:ind w:left="429"/>
              <w:rPr>
                <w:sz w:val="24"/>
              </w:rPr>
            </w:pPr>
            <w:r w:rsidRPr="00AE4875">
              <w:rPr>
                <w:w w:val="95"/>
                <w:sz w:val="24"/>
              </w:rPr>
              <w:t>HBV</w:t>
            </w:r>
            <w:r w:rsidRPr="00AE4875">
              <w:rPr>
                <w:spacing w:val="9"/>
                <w:w w:val="95"/>
                <w:sz w:val="24"/>
              </w:rPr>
              <w:t xml:space="preserve"> </w:t>
            </w:r>
            <w:r w:rsidRPr="00AE4875">
              <w:rPr>
                <w:w w:val="95"/>
                <w:sz w:val="24"/>
              </w:rPr>
              <w:t>DNA</w:t>
            </w:r>
            <w:r w:rsidRPr="00AE4875"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 w:rsidRPr="00AE4875">
              <w:rPr>
                <w:w w:val="95"/>
                <w:sz w:val="24"/>
              </w:rPr>
              <w:t>quantitativo</w:t>
            </w:r>
            <w:proofErr w:type="spellEnd"/>
          </w:p>
        </w:tc>
        <w:tc>
          <w:tcPr>
            <w:tcW w:w="1160" w:type="pct"/>
          </w:tcPr>
          <w:p w14:paraId="194B66ED" w14:textId="32B40FF7" w:rsidR="001300DC" w:rsidRPr="00AE4875" w:rsidRDefault="001300DC">
            <w:pPr>
              <w:pStyle w:val="TableParagraph"/>
              <w:spacing w:line="250" w:lineRule="exact"/>
              <w:ind w:left="779" w:right="770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1100</w:t>
            </w:r>
          </w:p>
        </w:tc>
        <w:tc>
          <w:tcPr>
            <w:tcW w:w="1160" w:type="pct"/>
          </w:tcPr>
          <w:p w14:paraId="6E397168" w14:textId="5EA5C2CD" w:rsidR="001300DC" w:rsidRPr="00AE4875" w:rsidRDefault="001300DC">
            <w:pPr>
              <w:pStyle w:val="TableParagraph"/>
              <w:spacing w:line="250" w:lineRule="exact"/>
              <w:ind w:left="779" w:right="770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52</w:t>
            </w:r>
          </w:p>
        </w:tc>
        <w:tc>
          <w:tcPr>
            <w:tcW w:w="1160" w:type="pct"/>
          </w:tcPr>
          <w:p w14:paraId="6F65B186" w14:textId="4ABD6A95" w:rsidR="001300DC" w:rsidRPr="00AE4875" w:rsidRDefault="001300DC" w:rsidP="001300DC">
            <w:pPr>
              <w:pStyle w:val="TableParagraph"/>
              <w:spacing w:line="250" w:lineRule="exact"/>
              <w:ind w:right="770"/>
              <w:rPr>
                <w:sz w:val="24"/>
              </w:rPr>
            </w:pPr>
            <w:r w:rsidRPr="00AE4875">
              <w:rPr>
                <w:sz w:val="24"/>
              </w:rPr>
              <w:t xml:space="preserve">      </w:t>
            </w:r>
            <w:proofErr w:type="spellStart"/>
            <w:r w:rsidRPr="00AE4875">
              <w:rPr>
                <w:sz w:val="24"/>
              </w:rPr>
              <w:t>obbligatorio</w:t>
            </w:r>
            <w:proofErr w:type="spellEnd"/>
          </w:p>
        </w:tc>
      </w:tr>
      <w:tr w:rsidR="001300DC" w:rsidRPr="00AE4875" w14:paraId="6086764B" w14:textId="2B58554C" w:rsidTr="000E56E7">
        <w:trPr>
          <w:trHeight w:val="299"/>
        </w:trPr>
        <w:tc>
          <w:tcPr>
            <w:tcW w:w="182" w:type="pct"/>
          </w:tcPr>
          <w:p w14:paraId="467F90FC" w14:textId="77777777" w:rsidR="001300DC" w:rsidRPr="00AE4875" w:rsidRDefault="001300DC">
            <w:pPr>
              <w:pStyle w:val="TableParagraph"/>
              <w:ind w:left="11"/>
              <w:jc w:val="center"/>
              <w:rPr>
                <w:sz w:val="24"/>
              </w:rPr>
            </w:pPr>
            <w:r w:rsidRPr="00AE4875">
              <w:rPr>
                <w:w w:val="95"/>
                <w:sz w:val="24"/>
              </w:rPr>
              <w:t>3</w:t>
            </w:r>
          </w:p>
        </w:tc>
        <w:tc>
          <w:tcPr>
            <w:tcW w:w="1337" w:type="pct"/>
          </w:tcPr>
          <w:p w14:paraId="26E9F315" w14:textId="77777777" w:rsidR="001300DC" w:rsidRPr="00AE4875" w:rsidRDefault="001300DC">
            <w:pPr>
              <w:pStyle w:val="TableParagraph"/>
              <w:ind w:left="484"/>
              <w:rPr>
                <w:sz w:val="24"/>
              </w:rPr>
            </w:pPr>
            <w:r w:rsidRPr="00AE4875">
              <w:rPr>
                <w:w w:val="95"/>
                <w:sz w:val="24"/>
              </w:rPr>
              <w:t>HIV</w:t>
            </w:r>
            <w:r w:rsidRPr="00AE4875">
              <w:rPr>
                <w:spacing w:val="-2"/>
                <w:w w:val="95"/>
                <w:sz w:val="24"/>
              </w:rPr>
              <w:t xml:space="preserve"> </w:t>
            </w:r>
            <w:r w:rsidRPr="00AE4875">
              <w:rPr>
                <w:w w:val="95"/>
                <w:sz w:val="24"/>
              </w:rPr>
              <w:t xml:space="preserve">RNA </w:t>
            </w:r>
            <w:proofErr w:type="spellStart"/>
            <w:r w:rsidRPr="00AE4875">
              <w:rPr>
                <w:w w:val="95"/>
                <w:sz w:val="24"/>
              </w:rPr>
              <w:t>quantitativo</w:t>
            </w:r>
            <w:proofErr w:type="spellEnd"/>
          </w:p>
        </w:tc>
        <w:tc>
          <w:tcPr>
            <w:tcW w:w="1160" w:type="pct"/>
          </w:tcPr>
          <w:p w14:paraId="781F36CE" w14:textId="0C24B319" w:rsidR="001300DC" w:rsidRPr="00AE4875" w:rsidRDefault="001300DC">
            <w:pPr>
              <w:pStyle w:val="TableParagraph"/>
              <w:ind w:left="779" w:right="770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1800</w:t>
            </w:r>
          </w:p>
        </w:tc>
        <w:tc>
          <w:tcPr>
            <w:tcW w:w="1160" w:type="pct"/>
          </w:tcPr>
          <w:p w14:paraId="75590DF1" w14:textId="64CF12FE" w:rsidR="001300DC" w:rsidRPr="00AE4875" w:rsidRDefault="001300DC">
            <w:pPr>
              <w:pStyle w:val="TableParagraph"/>
              <w:ind w:left="779" w:right="770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52</w:t>
            </w:r>
          </w:p>
        </w:tc>
        <w:tc>
          <w:tcPr>
            <w:tcW w:w="1160" w:type="pct"/>
          </w:tcPr>
          <w:p w14:paraId="76CD0292" w14:textId="4C3FA7A7" w:rsidR="001300DC" w:rsidRPr="00AE4875" w:rsidRDefault="001300DC" w:rsidP="001300DC">
            <w:pPr>
              <w:pStyle w:val="TableParagraph"/>
              <w:ind w:right="770"/>
              <w:rPr>
                <w:sz w:val="24"/>
              </w:rPr>
            </w:pPr>
            <w:r w:rsidRPr="00AE4875">
              <w:rPr>
                <w:sz w:val="24"/>
              </w:rPr>
              <w:t xml:space="preserve">      </w:t>
            </w:r>
            <w:proofErr w:type="spellStart"/>
            <w:r w:rsidRPr="00AE4875">
              <w:rPr>
                <w:sz w:val="24"/>
              </w:rPr>
              <w:t>obbligatorio</w:t>
            </w:r>
            <w:proofErr w:type="spellEnd"/>
          </w:p>
        </w:tc>
      </w:tr>
      <w:tr w:rsidR="001300DC" w14:paraId="541DC7A7" w14:textId="31E8A38F" w:rsidTr="000E56E7">
        <w:trPr>
          <w:trHeight w:val="299"/>
        </w:trPr>
        <w:tc>
          <w:tcPr>
            <w:tcW w:w="182" w:type="pct"/>
          </w:tcPr>
          <w:p w14:paraId="6729E571" w14:textId="50BF4EB7" w:rsidR="001300DC" w:rsidRPr="00AE4875" w:rsidRDefault="001300DC">
            <w:pPr>
              <w:pStyle w:val="TableParagraph"/>
              <w:ind w:left="11"/>
              <w:jc w:val="center"/>
              <w:rPr>
                <w:w w:val="95"/>
                <w:sz w:val="24"/>
              </w:rPr>
            </w:pPr>
            <w:r w:rsidRPr="00AE4875">
              <w:rPr>
                <w:w w:val="95"/>
                <w:sz w:val="24"/>
              </w:rPr>
              <w:t>4</w:t>
            </w:r>
          </w:p>
        </w:tc>
        <w:tc>
          <w:tcPr>
            <w:tcW w:w="1337" w:type="pct"/>
          </w:tcPr>
          <w:p w14:paraId="4D540F8B" w14:textId="3CA004DD" w:rsidR="001300DC" w:rsidRPr="00AE4875" w:rsidRDefault="001300DC">
            <w:pPr>
              <w:pStyle w:val="TableParagraph"/>
              <w:ind w:left="484"/>
              <w:rPr>
                <w:w w:val="95"/>
                <w:sz w:val="24"/>
              </w:rPr>
            </w:pPr>
            <w:r w:rsidRPr="00AE4875">
              <w:rPr>
                <w:w w:val="95"/>
                <w:sz w:val="24"/>
              </w:rPr>
              <w:t>HPV screening</w:t>
            </w:r>
          </w:p>
        </w:tc>
        <w:tc>
          <w:tcPr>
            <w:tcW w:w="1160" w:type="pct"/>
          </w:tcPr>
          <w:p w14:paraId="2CE52C20" w14:textId="1A704F46" w:rsidR="001300DC" w:rsidRPr="00AE4875" w:rsidRDefault="008E795D">
            <w:pPr>
              <w:pStyle w:val="TableParagraph"/>
              <w:ind w:left="779" w:right="7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300DC" w:rsidRPr="00AE4875">
              <w:rPr>
                <w:sz w:val="24"/>
              </w:rPr>
              <w:t>00</w:t>
            </w:r>
          </w:p>
        </w:tc>
        <w:tc>
          <w:tcPr>
            <w:tcW w:w="1160" w:type="pct"/>
          </w:tcPr>
          <w:p w14:paraId="6EDA9F4A" w14:textId="7CEE43FF" w:rsidR="001300DC" w:rsidRPr="00AE4875" w:rsidRDefault="001300DC">
            <w:pPr>
              <w:pStyle w:val="TableParagraph"/>
              <w:ind w:left="779" w:right="770"/>
              <w:jc w:val="center"/>
              <w:rPr>
                <w:sz w:val="24"/>
              </w:rPr>
            </w:pPr>
            <w:r w:rsidRPr="00AE4875">
              <w:rPr>
                <w:sz w:val="24"/>
              </w:rPr>
              <w:t>52</w:t>
            </w:r>
          </w:p>
        </w:tc>
        <w:tc>
          <w:tcPr>
            <w:tcW w:w="1160" w:type="pct"/>
          </w:tcPr>
          <w:p w14:paraId="44D77CFD" w14:textId="67C46B27" w:rsidR="001300DC" w:rsidRPr="00AE4875" w:rsidRDefault="00F523A2" w:rsidP="001300DC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auspicabile</w:t>
            </w:r>
            <w:proofErr w:type="spellEnd"/>
          </w:p>
        </w:tc>
      </w:tr>
    </w:tbl>
    <w:p w14:paraId="2174C170" w14:textId="77777777" w:rsidR="00017473" w:rsidRDefault="00017473">
      <w:pPr>
        <w:pStyle w:val="Corpotesto"/>
        <w:rPr>
          <w:b/>
          <w:sz w:val="20"/>
        </w:rPr>
      </w:pPr>
    </w:p>
    <w:p w14:paraId="4F7002DB" w14:textId="77777777" w:rsidR="00017473" w:rsidRPr="00BB18F7" w:rsidRDefault="00017473">
      <w:pPr>
        <w:pStyle w:val="Corpotesto"/>
        <w:rPr>
          <w:b/>
          <w:sz w:val="20"/>
          <w:lang w:val="it-IT"/>
        </w:rPr>
      </w:pPr>
    </w:p>
    <w:p w14:paraId="172A610E" w14:textId="373D9595" w:rsidR="00017473" w:rsidRDefault="00017473">
      <w:pPr>
        <w:pStyle w:val="Corpotesto"/>
        <w:spacing w:before="4"/>
        <w:rPr>
          <w:b/>
          <w:sz w:val="23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5260"/>
        <w:gridCol w:w="4363"/>
      </w:tblGrid>
      <w:tr w:rsidR="00527ECA" w:rsidRPr="00527ECA" w14:paraId="14D3B352" w14:textId="77777777" w:rsidTr="00163A4E">
        <w:trPr>
          <w:trHeight w:val="945"/>
        </w:trPr>
        <w:tc>
          <w:tcPr>
            <w:tcW w:w="452" w:type="pct"/>
            <w:shd w:val="clear" w:color="000000" w:fill="D9D9D9"/>
            <w:noWrap/>
            <w:vAlign w:val="bottom"/>
            <w:hideMark/>
          </w:tcPr>
          <w:p w14:paraId="543021E6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bookmarkStart w:id="0" w:name="RANGE!A1:C18"/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  <w:bookmarkEnd w:id="0"/>
          </w:p>
        </w:tc>
        <w:tc>
          <w:tcPr>
            <w:tcW w:w="2486" w:type="pct"/>
            <w:shd w:val="clear" w:color="000000" w:fill="D9D9D9"/>
            <w:noWrap/>
            <w:vAlign w:val="center"/>
            <w:hideMark/>
          </w:tcPr>
          <w:p w14:paraId="55914FAB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CRITERI VALUTATIVI</w:t>
            </w:r>
          </w:p>
        </w:tc>
        <w:tc>
          <w:tcPr>
            <w:tcW w:w="2062" w:type="pct"/>
            <w:shd w:val="clear" w:color="000000" w:fill="D9D9D9"/>
            <w:vAlign w:val="center"/>
            <w:hideMark/>
          </w:tcPr>
          <w:p w14:paraId="42AA282A" w14:textId="0CEE73A0" w:rsidR="00527ECA" w:rsidRPr="00527ECA" w:rsidRDefault="00527ECA" w:rsidP="000E56E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Descrizione - riportare </w:t>
            </w:r>
            <w:r w:rsidR="000E5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anche il </w:t>
            </w:r>
            <w:r w:rsidRPr="00527E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riferimento nella documentazione tecnica, pagina e riga del documento </w:t>
            </w:r>
          </w:p>
        </w:tc>
      </w:tr>
      <w:tr w:rsidR="00527ECA" w:rsidRPr="00527ECA" w14:paraId="798F82BB" w14:textId="77777777" w:rsidTr="00163A4E">
        <w:trPr>
          <w:trHeight w:val="117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1892FF06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5A4E3F6D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Produttività giornaliera massima: indicare n. 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06E425EC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2A4DA442" w14:textId="77777777" w:rsidTr="00163A4E">
        <w:trPr>
          <w:trHeight w:val="87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11974263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2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72DA8C94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Possibilità di  esecuzione di campioni o test in urgenza, a seduta già avviata e a strumento a pieno carico: descrivere sinteticamente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455007F2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6B9120FE" w14:textId="77777777" w:rsidTr="00163A4E">
        <w:trPr>
          <w:trHeight w:val="87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7FA34D8B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3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36E2B7F8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Esecuzione in completa automazione operatore indipendente per l’esecuzione della manutenzione giornaliera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32B88348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1A448EBC" w14:textId="77777777" w:rsidTr="00163A4E">
        <w:trPr>
          <w:trHeight w:val="87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39ABA72F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lastRenderedPageBreak/>
              <w:t>4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09399A1B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Caricamento in continuo di campioni, reagenti e consumabili durante il funzionamento dello strumento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01D9C418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3569478A" w14:textId="77777777" w:rsidTr="00163A4E">
        <w:trPr>
          <w:trHeight w:val="87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532476C0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5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38EC73ED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Possibilità di eseguire contemporaneamente sul sistema i test richiesti in gara compreso l'auspicabile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62280C35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6EF42810" w14:textId="77777777" w:rsidTr="00163A4E">
        <w:trPr>
          <w:trHeight w:val="144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22EA3D65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0F421161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Monitoraggio dallo strumento  o dal sistema delle scadenze dei lotti dei reagenti e del materiale di consumo: elencare reagenti e consumabili offerti e % di monitoraggio sugli stessi effettuabile da strumento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74A166DD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60E7B304" w14:textId="77777777" w:rsidTr="00163A4E">
        <w:trPr>
          <w:trHeight w:val="57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27B1F0B7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7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706C5C8B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Spazio occupato dal singolo sistema espresso in metri quadrati: indicare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082725F4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4086AFDC" w14:textId="77777777" w:rsidTr="00163A4E">
        <w:trPr>
          <w:trHeight w:val="58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33CB9531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8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2427527E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Test HIV </w:t>
            </w:r>
            <w:proofErr w:type="spellStart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dual</w:t>
            </w:r>
            <w:proofErr w:type="spellEnd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target: descrivere caratteristiche del test e impiego diagnostico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13946F83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4FD9D9F4" w14:textId="77777777" w:rsidTr="00163A4E">
        <w:trPr>
          <w:trHeight w:val="25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0A155867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9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6FED13D9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Tracciabilità: per i test HIV-RNA, HBV-DNA e HCV-RNA possibilità di visualizzare report individuali dei campioni paziente con riportate :</w:t>
            </w: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br/>
              <w:t xml:space="preserve"> 1 - curve di amplificazione</w:t>
            </w: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br/>
              <w:t xml:space="preserve"> 2 - parametri strumentali , es. Numero di serie del sistema, versione software del sistema, operatore </w:t>
            </w: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br/>
              <w:t>3 -  parametri, es. lotti del kit , lotti consumabili , lotto dei calibratori. Descrivere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751F6104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06813A0A" w14:textId="77777777" w:rsidTr="00163A4E">
        <w:trPr>
          <w:trHeight w:val="58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738B3716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10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3ECD31D7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Reagenti Pronti all’uso: elencare tutti i reagenti offerti precisando se pronti all’uso  o no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60FDDFD8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776435EB" w14:textId="77777777" w:rsidTr="00163A4E">
        <w:trPr>
          <w:trHeight w:val="6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269C3992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11</w:t>
            </w:r>
          </w:p>
        </w:tc>
        <w:tc>
          <w:tcPr>
            <w:tcW w:w="2486" w:type="pct"/>
            <w:shd w:val="clear" w:color="auto" w:fill="auto"/>
            <w:vAlign w:val="bottom"/>
            <w:hideMark/>
          </w:tcPr>
          <w:p w14:paraId="525968C2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Stabilità dei reagenti dopo l’apertura on </w:t>
            </w:r>
            <w:proofErr w:type="spellStart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board</w:t>
            </w:r>
            <w:proofErr w:type="spellEnd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in giorni: indicare per singolo reagente offerto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4B14C8B2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0EEDE070" w14:textId="77777777" w:rsidTr="00163A4E">
        <w:trPr>
          <w:trHeight w:val="31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5A756FBB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12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664C4068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Miglior </w:t>
            </w:r>
            <w:proofErr w:type="spellStart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LoD</w:t>
            </w:r>
            <w:proofErr w:type="spellEnd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per il test HIV-RNA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164FD011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3C2379B1" w14:textId="77777777" w:rsidTr="00163A4E">
        <w:trPr>
          <w:trHeight w:val="37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56C7EE5F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13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4F108981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Miglior </w:t>
            </w:r>
            <w:proofErr w:type="spellStart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LoD</w:t>
            </w:r>
            <w:proofErr w:type="spellEnd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per il test HCV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4877EF48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3427572B" w14:textId="77777777" w:rsidTr="00163A4E">
        <w:trPr>
          <w:trHeight w:val="31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380061A7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14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01AF2228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Miglior </w:t>
            </w:r>
            <w:proofErr w:type="spellStart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LoD</w:t>
            </w:r>
            <w:proofErr w:type="spellEnd"/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per il test HBV-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36BE0DE2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4DFB41C4" w14:textId="77777777" w:rsidTr="00163A4E">
        <w:trPr>
          <w:trHeight w:val="31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6447E2B6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15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34D15502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Test HPV-HR : descrivere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5DB6EEFD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3BE4B901" w14:textId="77777777" w:rsidTr="00163A4E">
        <w:trPr>
          <w:trHeight w:val="58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3B16DE96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16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7765E6EC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Modalità con cui verrà erogato il servizio di assistenza tecnica e manutenzione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1B58E20C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27ECA" w:rsidRPr="00527ECA" w14:paraId="7AF8F9E8" w14:textId="77777777" w:rsidTr="00163A4E">
        <w:trPr>
          <w:trHeight w:val="58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509A429D" w14:textId="77777777" w:rsidR="00527ECA" w:rsidRPr="00527ECA" w:rsidRDefault="00527ECA" w:rsidP="00527E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17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48FA666A" w14:textId="77777777" w:rsidR="00527ECA" w:rsidRPr="00527ECA" w:rsidRDefault="00527ECA" w:rsidP="00527EC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527ECA">
              <w:rPr>
                <w:rFonts w:ascii="Arial" w:eastAsia="Times New Roman" w:hAnsi="Arial" w:cs="Arial"/>
                <w:color w:val="000000"/>
                <w:lang w:val="it-IT" w:eastAsia="it-IT"/>
              </w:rPr>
              <w:t>Modalità con cui verrà erogato il servizio di formazione e supporto specialistico</w:t>
            </w:r>
          </w:p>
        </w:tc>
        <w:tc>
          <w:tcPr>
            <w:tcW w:w="2062" w:type="pct"/>
            <w:shd w:val="clear" w:color="auto" w:fill="auto"/>
            <w:noWrap/>
            <w:vAlign w:val="center"/>
            <w:hideMark/>
          </w:tcPr>
          <w:p w14:paraId="4937C121" w14:textId="77777777" w:rsidR="00527ECA" w:rsidRPr="00527ECA" w:rsidRDefault="00527ECA" w:rsidP="00527E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27EC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</w:tbl>
    <w:p w14:paraId="4578F958" w14:textId="77777777" w:rsidR="00527ECA" w:rsidRDefault="00527ECA">
      <w:pPr>
        <w:pStyle w:val="Corpotesto"/>
        <w:spacing w:before="4"/>
        <w:rPr>
          <w:b/>
          <w:sz w:val="23"/>
          <w:lang w:val="it-IT"/>
        </w:rPr>
      </w:pPr>
    </w:p>
    <w:p w14:paraId="4D029164" w14:textId="77777777" w:rsidR="00527ECA" w:rsidRPr="00BB18F7" w:rsidRDefault="00527ECA">
      <w:pPr>
        <w:pStyle w:val="Corpotesto"/>
        <w:spacing w:before="4"/>
        <w:rPr>
          <w:b/>
          <w:sz w:val="23"/>
          <w:lang w:val="it-IT"/>
        </w:rPr>
      </w:pPr>
      <w:bookmarkStart w:id="1" w:name="_GoBack"/>
      <w:bookmarkEnd w:id="1"/>
    </w:p>
    <w:sectPr w:rsidR="00527ECA" w:rsidRPr="00BB18F7" w:rsidSect="00BB18F7">
      <w:pgSz w:w="11900" w:h="16840"/>
      <w:pgMar w:top="108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5442"/>
    <w:multiLevelType w:val="hybridMultilevel"/>
    <w:tmpl w:val="6F44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7D12"/>
    <w:multiLevelType w:val="hybridMultilevel"/>
    <w:tmpl w:val="F8C090B2"/>
    <w:lvl w:ilvl="0" w:tplc="64801F56">
      <w:start w:val="1"/>
      <w:numFmt w:val="decimal"/>
      <w:lvlText w:val="%1."/>
      <w:lvlJc w:val="left"/>
      <w:pPr>
        <w:ind w:left="647" w:hanging="428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73"/>
        <w:sz w:val="24"/>
        <w:szCs w:val="24"/>
      </w:rPr>
    </w:lvl>
    <w:lvl w:ilvl="1" w:tplc="7864F232">
      <w:numFmt w:val="bullet"/>
      <w:lvlText w:val="•"/>
      <w:lvlJc w:val="left"/>
      <w:pPr>
        <w:ind w:left="1620" w:hanging="428"/>
      </w:pPr>
      <w:rPr>
        <w:rFonts w:hint="default"/>
      </w:rPr>
    </w:lvl>
    <w:lvl w:ilvl="2" w:tplc="2FA43502">
      <w:numFmt w:val="bullet"/>
      <w:lvlText w:val="•"/>
      <w:lvlJc w:val="left"/>
      <w:pPr>
        <w:ind w:left="2600" w:hanging="428"/>
      </w:pPr>
      <w:rPr>
        <w:rFonts w:hint="default"/>
      </w:rPr>
    </w:lvl>
    <w:lvl w:ilvl="3" w:tplc="EE6C3F30">
      <w:numFmt w:val="bullet"/>
      <w:lvlText w:val="•"/>
      <w:lvlJc w:val="left"/>
      <w:pPr>
        <w:ind w:left="3580" w:hanging="428"/>
      </w:pPr>
      <w:rPr>
        <w:rFonts w:hint="default"/>
      </w:rPr>
    </w:lvl>
    <w:lvl w:ilvl="4" w:tplc="79BA5F7A">
      <w:numFmt w:val="bullet"/>
      <w:lvlText w:val="•"/>
      <w:lvlJc w:val="left"/>
      <w:pPr>
        <w:ind w:left="4560" w:hanging="428"/>
      </w:pPr>
      <w:rPr>
        <w:rFonts w:hint="default"/>
      </w:rPr>
    </w:lvl>
    <w:lvl w:ilvl="5" w:tplc="369E9D44">
      <w:numFmt w:val="bullet"/>
      <w:lvlText w:val="•"/>
      <w:lvlJc w:val="left"/>
      <w:pPr>
        <w:ind w:left="5540" w:hanging="428"/>
      </w:pPr>
      <w:rPr>
        <w:rFonts w:hint="default"/>
      </w:rPr>
    </w:lvl>
    <w:lvl w:ilvl="6" w:tplc="DDF80EA2">
      <w:numFmt w:val="bullet"/>
      <w:lvlText w:val="•"/>
      <w:lvlJc w:val="left"/>
      <w:pPr>
        <w:ind w:left="6520" w:hanging="428"/>
      </w:pPr>
      <w:rPr>
        <w:rFonts w:hint="default"/>
      </w:rPr>
    </w:lvl>
    <w:lvl w:ilvl="7" w:tplc="BEC06F8C">
      <w:numFmt w:val="bullet"/>
      <w:lvlText w:val="•"/>
      <w:lvlJc w:val="left"/>
      <w:pPr>
        <w:ind w:left="7500" w:hanging="428"/>
      </w:pPr>
      <w:rPr>
        <w:rFonts w:hint="default"/>
      </w:rPr>
    </w:lvl>
    <w:lvl w:ilvl="8" w:tplc="E132DFBE">
      <w:numFmt w:val="bullet"/>
      <w:lvlText w:val="•"/>
      <w:lvlJc w:val="left"/>
      <w:pPr>
        <w:ind w:left="8480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3"/>
    <w:rsid w:val="00017473"/>
    <w:rsid w:val="000D75A2"/>
    <w:rsid w:val="000E56E7"/>
    <w:rsid w:val="001019F1"/>
    <w:rsid w:val="001300DC"/>
    <w:rsid w:val="00163A4E"/>
    <w:rsid w:val="00164123"/>
    <w:rsid w:val="001934DE"/>
    <w:rsid w:val="002445DC"/>
    <w:rsid w:val="0028461B"/>
    <w:rsid w:val="002900C1"/>
    <w:rsid w:val="00294C7A"/>
    <w:rsid w:val="002A31F6"/>
    <w:rsid w:val="002B0D5B"/>
    <w:rsid w:val="002B600A"/>
    <w:rsid w:val="002D34E8"/>
    <w:rsid w:val="002F09F9"/>
    <w:rsid w:val="00395AD8"/>
    <w:rsid w:val="003C3D33"/>
    <w:rsid w:val="005208EE"/>
    <w:rsid w:val="00527ECA"/>
    <w:rsid w:val="00563EEB"/>
    <w:rsid w:val="005758F0"/>
    <w:rsid w:val="005D12DA"/>
    <w:rsid w:val="005D509D"/>
    <w:rsid w:val="00600F16"/>
    <w:rsid w:val="006770FF"/>
    <w:rsid w:val="00691652"/>
    <w:rsid w:val="006C7824"/>
    <w:rsid w:val="006F220F"/>
    <w:rsid w:val="00726168"/>
    <w:rsid w:val="00872367"/>
    <w:rsid w:val="008D763D"/>
    <w:rsid w:val="008E795D"/>
    <w:rsid w:val="009A341F"/>
    <w:rsid w:val="00A071B8"/>
    <w:rsid w:val="00A14403"/>
    <w:rsid w:val="00A17EEC"/>
    <w:rsid w:val="00A245D9"/>
    <w:rsid w:val="00A40866"/>
    <w:rsid w:val="00A419BE"/>
    <w:rsid w:val="00A445A2"/>
    <w:rsid w:val="00AA71A6"/>
    <w:rsid w:val="00AC36B7"/>
    <w:rsid w:val="00AE4875"/>
    <w:rsid w:val="00AE7985"/>
    <w:rsid w:val="00AF48FB"/>
    <w:rsid w:val="00B431CC"/>
    <w:rsid w:val="00BB18F7"/>
    <w:rsid w:val="00BB57A9"/>
    <w:rsid w:val="00BC750B"/>
    <w:rsid w:val="00C2150C"/>
    <w:rsid w:val="00C87AFF"/>
    <w:rsid w:val="00D21EDA"/>
    <w:rsid w:val="00E63051"/>
    <w:rsid w:val="00E73862"/>
    <w:rsid w:val="00ED456E"/>
    <w:rsid w:val="00EF2745"/>
    <w:rsid w:val="00EF3355"/>
    <w:rsid w:val="00F359F1"/>
    <w:rsid w:val="00F40F3D"/>
    <w:rsid w:val="00F523A2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1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02"/>
      <w:ind w:left="647" w:hanging="4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table" w:styleId="Grigliatabella">
    <w:name w:val="Table Grid"/>
    <w:basedOn w:val="Tabellanormale"/>
    <w:uiPriority w:val="39"/>
    <w:rsid w:val="00BB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2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20F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02"/>
      <w:ind w:left="647" w:hanging="4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table" w:styleId="Grigliatabella">
    <w:name w:val="Table Grid"/>
    <w:basedOn w:val="Tabellanormale"/>
    <w:uiPriority w:val="39"/>
    <w:rsid w:val="00BB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2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20F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17CD-F1E8-4089-A789-8C96E170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A8249961.dotm</Template>
  <TotalTime>17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Allegato_CT_Lotto 10 Biologia Molecolare</vt:lpstr>
      <vt:lpstr>Allegato_CT_Lotto 10 Biologia Molecolare</vt:lpstr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Allegato_CT_Lotto 10 Biologia Molecolare</dc:title>
  <dc:creator>Mariarosa Gaudio</dc:creator>
  <cp:keywords>()</cp:keywords>
  <cp:lastModifiedBy>Calesini Claudia</cp:lastModifiedBy>
  <cp:revision>5</cp:revision>
  <cp:lastPrinted>2022-12-09T09:46:00Z</cp:lastPrinted>
  <dcterms:created xsi:type="dcterms:W3CDTF">2022-12-09T09:08:00Z</dcterms:created>
  <dcterms:modified xsi:type="dcterms:W3CDTF">2022-12-09T09:46:00Z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2022-03-02T00:00:00Z</vt:filetime>
  </property>
</Properties>
</file>