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2B" w:rsidRDefault="0039052B" w:rsidP="00334944">
      <w:pPr>
        <w:jc w:val="both"/>
      </w:pPr>
      <w:r w:rsidRPr="00334944">
        <w:rPr>
          <w:b/>
        </w:rPr>
        <w:t xml:space="preserve">Q. </w:t>
      </w:r>
      <w:r w:rsidR="00F41A28" w:rsidRPr="00334944">
        <w:rPr>
          <w:b/>
        </w:rPr>
        <w:t>1)</w:t>
      </w:r>
      <w:r w:rsidR="00F41A28" w:rsidRPr="00F41A28">
        <w:t xml:space="preserve"> Relativamente alla caratteristica “Telecamera Full HD ad alta definizione integrata”, si conferma, come caratteristica di minima pena esclusione per entrambi i microscopi, intendere una telecamera 3ccd Full HD?</w:t>
      </w:r>
    </w:p>
    <w:p w:rsidR="0039052B" w:rsidRDefault="0039052B" w:rsidP="00334944">
      <w:pPr>
        <w:jc w:val="both"/>
      </w:pPr>
      <w:r w:rsidRPr="00334944">
        <w:rPr>
          <w:b/>
        </w:rPr>
        <w:t xml:space="preserve">Q. </w:t>
      </w:r>
      <w:r w:rsidR="00F41A28" w:rsidRPr="00334944">
        <w:rPr>
          <w:b/>
        </w:rPr>
        <w:t>2)</w:t>
      </w:r>
      <w:r w:rsidR="00F41A28" w:rsidRPr="00F41A28">
        <w:t xml:space="preserve"> Relativamente alla caratteristica “Software dedicato per impianto di lenti intraoculari toriche”, si conferma, come caratteristica di minima pena esclusione per entrambi i microscopi, intendere un software installato sul monitor multifunzionale integrato allo stativo, in grado di eseguire la proiezione on/off negli oculari, attivabile e disattivabile elettricamente, dell’incisione primaria, delle incisioni secondarie e rilassanti, del diametro della ressi e dell’asse di allineamento per le lenti toriche, </w:t>
      </w:r>
      <w:proofErr w:type="spellStart"/>
      <w:r w:rsidR="00F41A28" w:rsidRPr="00F41A28">
        <w:t>preimpostandone</w:t>
      </w:r>
      <w:proofErr w:type="spellEnd"/>
      <w:r w:rsidR="00F41A28" w:rsidRPr="00F41A28">
        <w:t xml:space="preserve"> le dimensioni desiderate sul monitor?</w:t>
      </w:r>
    </w:p>
    <w:p w:rsidR="0039052B" w:rsidRDefault="0039052B" w:rsidP="00334944">
      <w:pPr>
        <w:jc w:val="both"/>
      </w:pPr>
      <w:r w:rsidRPr="00334944">
        <w:rPr>
          <w:b/>
        </w:rPr>
        <w:t xml:space="preserve">Q. </w:t>
      </w:r>
      <w:r w:rsidR="00F41A28" w:rsidRPr="00334944">
        <w:rPr>
          <w:b/>
        </w:rPr>
        <w:t>3)</w:t>
      </w:r>
      <w:r w:rsidR="00F41A28" w:rsidRPr="00F41A28">
        <w:t xml:space="preserve"> MOPA: Relativamente al punto “Dispositivo panoramico per chirurgia </w:t>
      </w:r>
      <w:proofErr w:type="spellStart"/>
      <w:r w:rsidR="00F41A28" w:rsidRPr="00F41A28">
        <w:t>vitreoretinica</w:t>
      </w:r>
      <w:proofErr w:type="spellEnd"/>
      <w:r w:rsidR="00F41A28" w:rsidRPr="00F41A28">
        <w:t>”, si conferma, come caratteristica di minima pena esclusione, intendere un sistema panoramico elettrico con gestione del fuoco principale e del suo micro aggiustamento attraverso la pedaliera, per impedire al chirurgo di avere impegnate le mani nella gestione dello stesso?</w:t>
      </w:r>
    </w:p>
    <w:p w:rsidR="00334944" w:rsidRDefault="00334944" w:rsidP="00334944">
      <w:pPr>
        <w:jc w:val="both"/>
      </w:pPr>
      <w:r w:rsidRPr="00334944">
        <w:rPr>
          <w:b/>
        </w:rPr>
        <w:t>R:</w:t>
      </w:r>
      <w:r>
        <w:t xml:space="preserve"> Quanto ai quesiti 1), 2) e 3) si precisa che, così come già specificato negli atti di gara, ai fini dell’ammissione, limitatamente alle caratteristiche tecniche da voi indicate, è richiesto unicamente il possesso delle seguenti caratteristiche:</w:t>
      </w:r>
    </w:p>
    <w:p w:rsidR="00334944" w:rsidRDefault="00334944" w:rsidP="00334944">
      <w:pPr>
        <w:jc w:val="both"/>
      </w:pPr>
      <w:r w:rsidRPr="00F41A28">
        <w:t>“Telecamera Full HD ad alta definizio</w:t>
      </w:r>
      <w:r>
        <w:t>ne integrata”</w:t>
      </w:r>
    </w:p>
    <w:p w:rsidR="00334944" w:rsidRDefault="00334944" w:rsidP="00334944">
      <w:pPr>
        <w:jc w:val="both"/>
      </w:pPr>
      <w:r w:rsidRPr="00F41A28">
        <w:t>“Software dedicato per impianto di lenti intraoculari toriche”</w:t>
      </w:r>
    </w:p>
    <w:p w:rsidR="00334944" w:rsidRDefault="00334944" w:rsidP="00334944">
      <w:pPr>
        <w:jc w:val="both"/>
      </w:pPr>
      <w:r>
        <w:t>“</w:t>
      </w:r>
      <w:r w:rsidRPr="00F41A28">
        <w:t xml:space="preserve">Dispositivo panoramico per chirurgia </w:t>
      </w:r>
      <w:proofErr w:type="spellStart"/>
      <w:r w:rsidRPr="00F41A28">
        <w:t>vitreoretinica</w:t>
      </w:r>
      <w:proofErr w:type="spellEnd"/>
      <w:r w:rsidRPr="00F41A28">
        <w:t>”</w:t>
      </w:r>
    </w:p>
    <w:p w:rsidR="00334944" w:rsidRDefault="00F41A28" w:rsidP="00334944">
      <w:pPr>
        <w:jc w:val="both"/>
      </w:pPr>
      <w:r w:rsidRPr="00F41A28">
        <w:br/>
      </w:r>
      <w:r w:rsidRPr="00F41A28">
        <w:br/>
      </w:r>
      <w:r w:rsidRPr="00F41A28">
        <w:br/>
      </w:r>
      <w:r w:rsidR="0039052B" w:rsidRPr="00F41A28">
        <w:t>In riferimento alle Caratteristiche prestaziona</w:t>
      </w:r>
      <w:r w:rsidR="0039052B">
        <w:t>li in ALLEGATO 7 SCHEDA TECNICA</w:t>
      </w:r>
    </w:p>
    <w:p w:rsidR="0039052B" w:rsidRDefault="0039052B" w:rsidP="00334944">
      <w:pPr>
        <w:jc w:val="both"/>
      </w:pPr>
      <w:r w:rsidRPr="00334944">
        <w:rPr>
          <w:b/>
        </w:rPr>
        <w:t xml:space="preserve">Q. </w:t>
      </w:r>
      <w:r w:rsidR="00F41A28" w:rsidRPr="00334944">
        <w:rPr>
          <w:b/>
        </w:rPr>
        <w:t>4)</w:t>
      </w:r>
      <w:r w:rsidR="00F41A28" w:rsidRPr="00F41A28">
        <w:t xml:space="preserve"> </w:t>
      </w:r>
      <w:r w:rsidRPr="00F41A28">
        <w:t>In riferimento alle Caratteristiche prestaziona</w:t>
      </w:r>
      <w:r>
        <w:t xml:space="preserve">li in ALLEGATO 7 SCHEDA TECNICA - </w:t>
      </w:r>
      <w:r w:rsidR="00F41A28" w:rsidRPr="00F41A28">
        <w:t>Relativamente alla caratteristica “Messa a fuoco e zoom indipendenti rispetto ai due osservatori” si conferma premiare con il massimo del punteggio, per entrambi i microscopi, il microscopio dotato di fuoco e zoom indipendenti per ciascun osservatore?</w:t>
      </w:r>
    </w:p>
    <w:p w:rsidR="0039052B" w:rsidRDefault="0039052B" w:rsidP="00334944">
      <w:pPr>
        <w:jc w:val="both"/>
      </w:pPr>
      <w:r w:rsidRPr="00334944">
        <w:rPr>
          <w:b/>
        </w:rPr>
        <w:t xml:space="preserve">Q. </w:t>
      </w:r>
      <w:r w:rsidR="00F41A28" w:rsidRPr="00334944">
        <w:rPr>
          <w:b/>
        </w:rPr>
        <w:t>5)</w:t>
      </w:r>
      <w:r w:rsidRPr="0039052B">
        <w:t xml:space="preserve"> </w:t>
      </w:r>
      <w:r w:rsidRPr="00F41A28">
        <w:t>In riferimento alle Caratteristiche prestaziona</w:t>
      </w:r>
      <w:r>
        <w:t>li in ALLEGATO 7 SCHEDA TECNICA -</w:t>
      </w:r>
      <w:r w:rsidR="00F41A28" w:rsidRPr="00F41A28">
        <w:t xml:space="preserve"> MOPA: Relativamente alla caratteristica “OCT integrato”, si conferma premiare con il massimo del punteggio il microscopio dotato di OCT incorporato nello stativo, privo di cavi a vista e di supporto/carrello esterno non integrato?</w:t>
      </w:r>
    </w:p>
    <w:p w:rsidR="0039052B" w:rsidRDefault="0039052B" w:rsidP="00334944">
      <w:pPr>
        <w:jc w:val="both"/>
      </w:pPr>
      <w:r w:rsidRPr="00334944">
        <w:rPr>
          <w:b/>
        </w:rPr>
        <w:t xml:space="preserve">Q. </w:t>
      </w:r>
      <w:r w:rsidR="00F41A28" w:rsidRPr="00334944">
        <w:rPr>
          <w:b/>
        </w:rPr>
        <w:t>6)</w:t>
      </w:r>
      <w:r w:rsidR="00F41A28" w:rsidRPr="00F41A28">
        <w:t xml:space="preserve"> </w:t>
      </w:r>
      <w:r w:rsidRPr="00F41A28">
        <w:t>In riferimento alle Caratteristiche prestaziona</w:t>
      </w:r>
      <w:r>
        <w:t xml:space="preserve">li in ALLEGATO 7 SCHEDA TECNICA - </w:t>
      </w:r>
      <w:r w:rsidR="00F41A28" w:rsidRPr="00F41A28">
        <w:t>MOPA: Relativamente alla caratteristica “Dispositivo per l’inversione dell’immagine per il primo osservatore”, si conferma premiare con il massimo del punteggio il dispositivo di inversione di tipo elettrico?</w:t>
      </w:r>
    </w:p>
    <w:p w:rsidR="00334944" w:rsidRDefault="00334944" w:rsidP="00334944">
      <w:pPr>
        <w:jc w:val="both"/>
      </w:pPr>
      <w:r>
        <w:rPr>
          <w:b/>
        </w:rPr>
        <w:t xml:space="preserve">R: </w:t>
      </w:r>
      <w:r>
        <w:t>Quanto alle caratteristiche prestazionali di cui all’allegato 7, si precisa che, in conformità a quanto indicato nel Disciplinare di gara, saranno oggetto di attribuzione premiale:</w:t>
      </w:r>
    </w:p>
    <w:p w:rsidR="00334944" w:rsidRDefault="00334944" w:rsidP="00334944">
      <w:pPr>
        <w:jc w:val="both"/>
      </w:pPr>
      <w:r>
        <w:t>“</w:t>
      </w:r>
      <w:r w:rsidRPr="00F41A28">
        <w:t>Messa a fuoco e zoom indipendenti rispetto ai due osservatori</w:t>
      </w:r>
      <w:r>
        <w:t>”</w:t>
      </w:r>
    </w:p>
    <w:p w:rsidR="00334944" w:rsidRDefault="00334944" w:rsidP="00334944">
      <w:pPr>
        <w:jc w:val="both"/>
      </w:pPr>
      <w:r>
        <w:t>“</w:t>
      </w:r>
      <w:r w:rsidRPr="00F41A28">
        <w:t>OCT integrato</w:t>
      </w:r>
      <w:r>
        <w:t>”</w:t>
      </w:r>
    </w:p>
    <w:p w:rsidR="00334944" w:rsidRDefault="00334944" w:rsidP="00334944">
      <w:pPr>
        <w:jc w:val="both"/>
      </w:pPr>
      <w:r>
        <w:t>“</w:t>
      </w:r>
      <w:r w:rsidRPr="00F41A28">
        <w:t>Dispositivo per l’inversione dell’immagine per il primo osservatore</w:t>
      </w:r>
      <w:r>
        <w:t>”</w:t>
      </w:r>
    </w:p>
    <w:p w:rsidR="00847C38" w:rsidRDefault="00F41A28" w:rsidP="00334944">
      <w:pPr>
        <w:jc w:val="both"/>
      </w:pPr>
      <w:bookmarkStart w:id="0" w:name="_GoBack"/>
      <w:bookmarkEnd w:id="0"/>
      <w:r w:rsidRPr="00F41A28">
        <w:br/>
      </w:r>
    </w:p>
    <w:sectPr w:rsidR="00847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28"/>
    <w:rsid w:val="00334944"/>
    <w:rsid w:val="0039052B"/>
    <w:rsid w:val="00847C38"/>
    <w:rsid w:val="00F4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D50D"/>
  <w15:chartTrackingRefBased/>
  <w15:docId w15:val="{90E74764-4216-4F7D-A26E-B1671644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2021-06-28T15:24:00Z</dcterms:created>
  <dcterms:modified xsi:type="dcterms:W3CDTF">2021-06-30T14:13:00Z</dcterms:modified>
</cp:coreProperties>
</file>